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方正小标宋简体" w:eastAsia="方正小标宋简体"/>
          <w:sz w:val="32"/>
          <w:szCs w:val="32"/>
        </w:rPr>
      </w:pPr>
    </w:p>
    <w:p w:rsidR="00BE06E9" w:rsidRDefault="00BE06E9" w:rsidP="00BE06E9">
      <w:pPr>
        <w:spacing w:line="560" w:lineRule="exact"/>
        <w:jc w:val="center"/>
        <w:rPr>
          <w:rFonts w:ascii="方正小标宋简体" w:eastAsia="方正小标宋简体"/>
          <w:sz w:val="32"/>
          <w:szCs w:val="32"/>
        </w:rPr>
      </w:pPr>
    </w:p>
    <w:p w:rsidR="000B2B57" w:rsidRDefault="00BE06E9" w:rsidP="00BE06E9">
      <w:pPr>
        <w:spacing w:line="56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w:t>
      </w:r>
      <w:r w:rsidRPr="00BE06E9">
        <w:rPr>
          <w:rFonts w:ascii="方正小标宋简体" w:eastAsia="方正小标宋简体" w:hAnsi="华文中宋" w:hint="eastAsia"/>
          <w:sz w:val="44"/>
          <w:szCs w:val="44"/>
        </w:rPr>
        <w:t>环保管家服务规范</w:t>
      </w:r>
      <w:r>
        <w:rPr>
          <w:rFonts w:ascii="方正小标宋简体" w:eastAsia="方正小标宋简体" w:hAnsi="华文中宋" w:hint="eastAsia"/>
          <w:sz w:val="44"/>
          <w:szCs w:val="44"/>
        </w:rPr>
        <w:t>》</w:t>
      </w:r>
    </w:p>
    <w:p w:rsidR="00BE06E9" w:rsidRDefault="000B2B57" w:rsidP="000B2B57">
      <w:pPr>
        <w:spacing w:line="56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包头市</w:t>
      </w:r>
      <w:r w:rsidR="00BE06E9">
        <w:rPr>
          <w:rFonts w:ascii="方正小标宋简体" w:eastAsia="方正小标宋简体" w:hAnsi="华文中宋" w:hint="eastAsia"/>
          <w:sz w:val="44"/>
          <w:szCs w:val="44"/>
        </w:rPr>
        <w:t>地方标准编制说明</w:t>
      </w:r>
    </w:p>
    <w:p w:rsidR="00BE06E9" w:rsidRDefault="00BE06E9" w:rsidP="00BE06E9">
      <w:pPr>
        <w:spacing w:line="560" w:lineRule="exact"/>
        <w:rPr>
          <w:rFonts w:ascii="方正小标宋简体" w:eastAsia="方正小标宋简体" w:hAnsi="华文中宋"/>
          <w:sz w:val="32"/>
          <w:szCs w:val="32"/>
        </w:rPr>
      </w:pPr>
    </w:p>
    <w:p w:rsidR="00BE06E9" w:rsidRDefault="00BE06E9" w:rsidP="00BE06E9">
      <w:pPr>
        <w:spacing w:line="560" w:lineRule="exact"/>
        <w:jc w:val="center"/>
        <w:rPr>
          <w:rFonts w:ascii="楷体_GB2312" w:eastAsia="楷体_GB2312"/>
          <w:sz w:val="32"/>
          <w:szCs w:val="32"/>
        </w:rPr>
      </w:pPr>
    </w:p>
    <w:p w:rsidR="00BE06E9" w:rsidRDefault="00BE06E9" w:rsidP="00BE06E9">
      <w:pPr>
        <w:spacing w:line="560" w:lineRule="exact"/>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rPr>
          <w:rFonts w:ascii="黑体" w:eastAsia="黑体"/>
          <w:sz w:val="32"/>
          <w:szCs w:val="32"/>
        </w:rPr>
      </w:pPr>
    </w:p>
    <w:p w:rsidR="00BE06E9" w:rsidRDefault="00BE06E9" w:rsidP="00BE06E9">
      <w:pPr>
        <w:spacing w:line="560" w:lineRule="exact"/>
        <w:jc w:val="center"/>
        <w:rPr>
          <w:rFonts w:ascii="方正小标宋简体" w:eastAsia="方正小标宋简体" w:hAnsi="华文中宋"/>
          <w:sz w:val="32"/>
          <w:szCs w:val="32"/>
        </w:rPr>
      </w:pPr>
      <w:r>
        <w:rPr>
          <w:rFonts w:ascii="方正小标宋简体" w:eastAsia="方正小标宋简体" w:hAnsi="华文中宋" w:hint="eastAsia"/>
          <w:sz w:val="32"/>
          <w:szCs w:val="32"/>
        </w:rPr>
        <w:t>标准编制组</w:t>
      </w:r>
    </w:p>
    <w:p w:rsidR="00BE06E9" w:rsidRDefault="00BE06E9" w:rsidP="00BE06E9">
      <w:pPr>
        <w:spacing w:line="560" w:lineRule="exact"/>
        <w:jc w:val="center"/>
        <w:rPr>
          <w:rFonts w:ascii="方正小标宋简体" w:eastAsia="方正小标宋简体" w:hAnsi="华文中宋"/>
          <w:sz w:val="32"/>
          <w:szCs w:val="32"/>
        </w:rPr>
      </w:pPr>
      <w:r>
        <w:rPr>
          <w:rFonts w:ascii="方正小标宋简体" w:eastAsia="方正小标宋简体" w:hAnsi="华文中宋" w:hint="eastAsia"/>
          <w:sz w:val="32"/>
          <w:szCs w:val="32"/>
        </w:rPr>
        <w:t>202</w:t>
      </w:r>
      <w:r>
        <w:rPr>
          <w:rFonts w:ascii="方正小标宋简体" w:eastAsia="方正小标宋简体" w:hAnsi="华文中宋"/>
          <w:sz w:val="32"/>
          <w:szCs w:val="32"/>
        </w:rPr>
        <w:t>3</w:t>
      </w:r>
      <w:r>
        <w:rPr>
          <w:rFonts w:ascii="方正小标宋简体" w:eastAsia="方正小标宋简体" w:hAnsi="华文中宋" w:hint="eastAsia"/>
          <w:sz w:val="32"/>
          <w:szCs w:val="32"/>
        </w:rPr>
        <w:t>年</w:t>
      </w:r>
      <w:r>
        <w:rPr>
          <w:rFonts w:ascii="方正小标宋简体" w:eastAsia="方正小标宋简体" w:hAnsi="华文中宋"/>
          <w:sz w:val="32"/>
          <w:szCs w:val="32"/>
        </w:rPr>
        <w:t>5</w:t>
      </w:r>
      <w:r>
        <w:rPr>
          <w:rFonts w:ascii="方正小标宋简体" w:eastAsia="方正小标宋简体" w:hAnsi="华文中宋" w:hint="eastAsia"/>
          <w:sz w:val="32"/>
          <w:szCs w:val="32"/>
        </w:rPr>
        <w:t>月</w:t>
      </w:r>
    </w:p>
    <w:p w:rsidR="00BE06E9" w:rsidRPr="00BE06E9" w:rsidRDefault="00BE06E9">
      <w:pPr>
        <w:pStyle w:val="a9"/>
        <w:spacing w:before="0" w:beforeAutospacing="0" w:after="0" w:afterAutospacing="0"/>
        <w:jc w:val="center"/>
        <w:rPr>
          <w:rFonts w:ascii="方正小标宋简体" w:eastAsia="方正小标宋简体"/>
          <w:color w:val="333333"/>
          <w:sz w:val="36"/>
          <w:szCs w:val="36"/>
        </w:rPr>
      </w:pPr>
    </w:p>
    <w:p w:rsidR="000135BF" w:rsidRPr="00BE06E9" w:rsidRDefault="00000000" w:rsidP="00BE06E9">
      <w:pPr>
        <w:pStyle w:val="a9"/>
        <w:spacing w:before="0" w:beforeAutospacing="0" w:after="0" w:afterAutospacing="0"/>
        <w:jc w:val="center"/>
        <w:rPr>
          <w:rFonts w:ascii="方正小标宋简体" w:eastAsia="方正小标宋简体" w:hAnsi="华文中宋" w:cstheme="minorBidi"/>
          <w:kern w:val="2"/>
          <w:sz w:val="44"/>
          <w:szCs w:val="44"/>
        </w:rPr>
      </w:pPr>
      <w:r w:rsidRPr="00BE06E9">
        <w:rPr>
          <w:rFonts w:ascii="方正小标宋简体" w:eastAsia="方正小标宋简体" w:hAnsi="华文中宋" w:cstheme="minorBidi" w:hint="eastAsia"/>
          <w:kern w:val="2"/>
          <w:sz w:val="44"/>
          <w:szCs w:val="44"/>
        </w:rPr>
        <w:lastRenderedPageBreak/>
        <w:t>环保管家服务规范编制说明</w:t>
      </w:r>
    </w:p>
    <w:p w:rsidR="000135BF" w:rsidRPr="00BE06E9" w:rsidRDefault="00000000" w:rsidP="00BE06E9">
      <w:pPr>
        <w:pStyle w:val="a9"/>
        <w:spacing w:before="0" w:beforeAutospacing="0" w:after="0" w:afterAutospacing="0" w:line="600" w:lineRule="exact"/>
        <w:rPr>
          <w:rFonts w:ascii="黑体" w:eastAsia="黑体" w:hAnsi="黑体" w:cs="Times New Roman"/>
          <w:sz w:val="32"/>
          <w:szCs w:val="32"/>
        </w:rPr>
      </w:pPr>
      <w:r w:rsidRPr="00BE06E9">
        <w:rPr>
          <w:rFonts w:ascii="黑体" w:eastAsia="黑体" w:hAnsi="黑体" w:cs="Times New Roman" w:hint="eastAsia"/>
          <w:sz w:val="32"/>
          <w:szCs w:val="32"/>
        </w:rPr>
        <w:t>一、工作概况</w:t>
      </w:r>
    </w:p>
    <w:p w:rsidR="000135BF" w:rsidRPr="00BE06E9" w:rsidRDefault="00000000">
      <w:pPr>
        <w:pStyle w:val="a9"/>
        <w:spacing w:before="0" w:beforeAutospacing="0" w:after="0" w:afterAutospacing="0" w:line="600" w:lineRule="exact"/>
        <w:ind w:firstLine="539"/>
        <w:rPr>
          <w:rFonts w:ascii="仿宋_GB2312" w:eastAsia="仿宋_GB2312" w:cs="Times New Roman"/>
          <w:sz w:val="32"/>
          <w:szCs w:val="32"/>
        </w:rPr>
      </w:pPr>
      <w:r w:rsidRPr="00BE06E9">
        <w:rPr>
          <w:rFonts w:ascii="楷体" w:eastAsia="楷体" w:hAnsi="楷体" w:cs="Times New Roman" w:hint="eastAsia"/>
          <w:sz w:val="32"/>
          <w:szCs w:val="32"/>
        </w:rPr>
        <w:t>（一）任务来源</w:t>
      </w:r>
      <w:r w:rsidRPr="00BE06E9">
        <w:rPr>
          <w:rFonts w:ascii="仿宋_GB2312" w:eastAsia="仿宋_GB2312" w:cs="Times New Roman" w:hint="eastAsia"/>
          <w:sz w:val="32"/>
          <w:szCs w:val="32"/>
        </w:rPr>
        <w:br/>
        <w:t xml:space="preserve"> </w:t>
      </w:r>
      <w:r w:rsidRPr="00BE06E9">
        <w:rPr>
          <w:rFonts w:ascii="仿宋_GB2312" w:eastAsia="仿宋_GB2312" w:cs="Times New Roman"/>
          <w:sz w:val="32"/>
          <w:szCs w:val="32"/>
        </w:rPr>
        <w:t xml:space="preserve"> </w:t>
      </w:r>
      <w:r w:rsidRPr="00BE06E9">
        <w:rPr>
          <w:rFonts w:ascii="仿宋_GB2312" w:eastAsia="仿宋_GB2312" w:cs="Times New Roman" w:hint="eastAsia"/>
          <w:sz w:val="32"/>
          <w:szCs w:val="32"/>
        </w:rPr>
        <w:t xml:space="preserve">  为贯彻落实《中华人民共和国环境保护法》、《内蒙古自治区环境保护条例》等法律法规，以及《关于积极发挥环境保护作用促进供给侧结构性改革的指导意见》、《关于推进环境污染第三方治理的实施意见》等文件精神，规范和指导第三方环保服务，充分发挥第三方机构专业优势，加强各类产业园区环境管理，包头市生态环境局作为提出单位将《环保管家技术规范》提交列入2022年内蒙古自治区包头市地方标准制项目计划，技术归口单位为包头市生态环境局。</w:t>
      </w:r>
    </w:p>
    <w:p w:rsidR="000135BF" w:rsidRPr="00BE06E9" w:rsidRDefault="00000000">
      <w:pPr>
        <w:pStyle w:val="a9"/>
        <w:spacing w:before="0" w:beforeAutospacing="0" w:after="0" w:afterAutospacing="0" w:line="600" w:lineRule="exact"/>
        <w:ind w:firstLine="539"/>
        <w:rPr>
          <w:rFonts w:ascii="仿宋_GB2312" w:eastAsia="仿宋_GB2312" w:cs="Times New Roman"/>
          <w:sz w:val="32"/>
          <w:szCs w:val="32"/>
        </w:rPr>
      </w:pPr>
      <w:r w:rsidRPr="00BE06E9">
        <w:rPr>
          <w:rFonts w:ascii="楷体" w:eastAsia="楷体" w:hAnsi="楷体" w:cs="Times New Roman" w:hint="eastAsia"/>
          <w:sz w:val="32"/>
          <w:szCs w:val="32"/>
        </w:rPr>
        <w:t>（二）起草单位</w:t>
      </w:r>
      <w:r w:rsidRPr="00BE06E9">
        <w:rPr>
          <w:rFonts w:ascii="仿宋_GB2312" w:eastAsia="仿宋_GB2312" w:cs="Times New Roman" w:hint="eastAsia"/>
          <w:sz w:val="32"/>
          <w:szCs w:val="32"/>
        </w:rPr>
        <w:br/>
        <w:t xml:space="preserve">    本标准起草单位有：</w:t>
      </w:r>
      <w:bookmarkStart w:id="0" w:name="_Hlk117002207"/>
      <w:r w:rsidRPr="00BE06E9">
        <w:rPr>
          <w:rFonts w:ascii="仿宋_GB2312" w:eastAsia="仿宋_GB2312" w:cs="Times New Roman" w:hint="eastAsia"/>
          <w:sz w:val="32"/>
          <w:szCs w:val="32"/>
        </w:rPr>
        <w:t>包头市生态环境局、内蒙古自治区生态环境科学研究院、包头市生态环境技术保障中心、包头市环润环保投资有限责任公司、内蒙古生态环境科学研究院有限公司</w:t>
      </w:r>
      <w:bookmarkEnd w:id="0"/>
      <w:r w:rsidRPr="00BE06E9">
        <w:rPr>
          <w:rFonts w:ascii="仿宋_GB2312" w:eastAsia="仿宋_GB2312" w:cs="Times New Roman" w:hint="eastAsia"/>
          <w:sz w:val="32"/>
          <w:szCs w:val="32"/>
        </w:rPr>
        <w:t>。</w:t>
      </w:r>
    </w:p>
    <w:p w:rsidR="000135BF" w:rsidRDefault="00000000">
      <w:pPr>
        <w:pStyle w:val="a9"/>
        <w:spacing w:before="0" w:beforeAutospacing="0" w:after="0" w:afterAutospacing="0" w:line="600" w:lineRule="exact"/>
        <w:ind w:firstLine="539"/>
        <w:rPr>
          <w:rFonts w:ascii="楷体" w:eastAsia="楷体" w:hAnsi="楷体" w:cs="Times New Roman"/>
          <w:sz w:val="32"/>
          <w:szCs w:val="32"/>
        </w:rPr>
      </w:pPr>
      <w:r w:rsidRPr="00BE06E9">
        <w:rPr>
          <w:rFonts w:ascii="楷体" w:eastAsia="楷体" w:hAnsi="楷体" w:cs="Times New Roman" w:hint="eastAsia"/>
          <w:sz w:val="32"/>
          <w:szCs w:val="32"/>
        </w:rPr>
        <w:t>（三）主要起草人</w:t>
      </w:r>
    </w:p>
    <w:p w:rsidR="00BE06E9" w:rsidRDefault="00BE06E9">
      <w:pPr>
        <w:pStyle w:val="a9"/>
        <w:spacing w:before="0" w:beforeAutospacing="0" w:after="0" w:afterAutospacing="0" w:line="600" w:lineRule="exact"/>
        <w:ind w:firstLine="539"/>
        <w:rPr>
          <w:rFonts w:ascii="楷体" w:eastAsia="楷体" w:hAnsi="楷体" w:cs="Times New Roman"/>
          <w:sz w:val="32"/>
          <w:szCs w:val="32"/>
        </w:rPr>
      </w:pPr>
    </w:p>
    <w:p w:rsidR="00BE06E9" w:rsidRPr="00BE06E9" w:rsidRDefault="00BE06E9">
      <w:pPr>
        <w:pStyle w:val="a9"/>
        <w:spacing w:before="0" w:beforeAutospacing="0" w:after="0" w:afterAutospacing="0" w:line="600" w:lineRule="exact"/>
        <w:ind w:firstLine="539"/>
        <w:rPr>
          <w:rFonts w:ascii="楷体" w:eastAsia="楷体" w:hAnsi="楷体" w:cs="Times New Roman"/>
          <w:sz w:val="32"/>
          <w:szCs w:val="32"/>
        </w:rPr>
      </w:pPr>
    </w:p>
    <w:tbl>
      <w:tblPr>
        <w:tblStyle w:val="aa"/>
        <w:tblpPr w:leftFromText="180" w:rightFromText="180" w:vertAnchor="text" w:horzAnchor="page" w:tblpX="1327" w:tblpY="591"/>
        <w:tblOverlap w:val="never"/>
        <w:tblW w:w="9492" w:type="dxa"/>
        <w:tblLook w:val="04A0" w:firstRow="1" w:lastRow="0" w:firstColumn="1" w:lastColumn="0" w:noHBand="0" w:noVBand="1"/>
      </w:tblPr>
      <w:tblGrid>
        <w:gridCol w:w="850"/>
        <w:gridCol w:w="1271"/>
        <w:gridCol w:w="851"/>
        <w:gridCol w:w="2976"/>
        <w:gridCol w:w="1276"/>
        <w:gridCol w:w="2268"/>
      </w:tblGrid>
      <w:tr w:rsidR="000135BF" w:rsidRPr="00BE06E9">
        <w:trPr>
          <w:trHeight w:val="754"/>
        </w:trPr>
        <w:tc>
          <w:tcPr>
            <w:tcW w:w="850"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lastRenderedPageBreak/>
              <w:t>序号</w:t>
            </w:r>
          </w:p>
        </w:tc>
        <w:tc>
          <w:tcPr>
            <w:tcW w:w="1271"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姓名</w:t>
            </w:r>
          </w:p>
        </w:tc>
        <w:tc>
          <w:tcPr>
            <w:tcW w:w="851"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性别</w:t>
            </w:r>
          </w:p>
        </w:tc>
        <w:tc>
          <w:tcPr>
            <w:tcW w:w="2976"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单位</w:t>
            </w:r>
          </w:p>
        </w:tc>
        <w:tc>
          <w:tcPr>
            <w:tcW w:w="1276"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职务/职称</w:t>
            </w:r>
          </w:p>
        </w:tc>
        <w:tc>
          <w:tcPr>
            <w:tcW w:w="2268"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任务分工</w:t>
            </w:r>
          </w:p>
        </w:tc>
      </w:tr>
      <w:tr w:rsidR="000135BF" w:rsidRPr="00BE06E9">
        <w:trPr>
          <w:trHeight w:val="858"/>
        </w:trPr>
        <w:tc>
          <w:tcPr>
            <w:tcW w:w="850"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sz w:val="32"/>
                <w:szCs w:val="32"/>
              </w:rPr>
              <w:t>1</w:t>
            </w:r>
          </w:p>
        </w:tc>
        <w:tc>
          <w:tcPr>
            <w:tcW w:w="1271"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王金金</w:t>
            </w:r>
          </w:p>
        </w:tc>
        <w:tc>
          <w:tcPr>
            <w:tcW w:w="851"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女</w:t>
            </w:r>
          </w:p>
        </w:tc>
        <w:tc>
          <w:tcPr>
            <w:tcW w:w="2976"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包头市生态环境局综合保障中心</w:t>
            </w:r>
          </w:p>
        </w:tc>
        <w:tc>
          <w:tcPr>
            <w:tcW w:w="1276"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工程师</w:t>
            </w:r>
          </w:p>
        </w:tc>
        <w:tc>
          <w:tcPr>
            <w:tcW w:w="2268"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规范文本编制、编制说明</w:t>
            </w:r>
          </w:p>
        </w:tc>
      </w:tr>
      <w:tr w:rsidR="000135BF" w:rsidRPr="00BE06E9">
        <w:trPr>
          <w:trHeight w:val="858"/>
        </w:trPr>
        <w:tc>
          <w:tcPr>
            <w:tcW w:w="850"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2</w:t>
            </w:r>
          </w:p>
        </w:tc>
        <w:tc>
          <w:tcPr>
            <w:tcW w:w="1271" w:type="dxa"/>
            <w:vAlign w:val="center"/>
          </w:tcPr>
          <w:p w:rsidR="000135BF" w:rsidRPr="00BE06E9" w:rsidRDefault="00000000">
            <w:pPr>
              <w:rPr>
                <w:rFonts w:ascii="仿宋_GB2312" w:eastAsia="仿宋_GB2312" w:hAnsi="宋体" w:cs="Times New Roman"/>
                <w:kern w:val="0"/>
                <w:sz w:val="32"/>
                <w:szCs w:val="32"/>
              </w:rPr>
            </w:pPr>
            <w:r w:rsidRPr="00BE06E9">
              <w:rPr>
                <w:rFonts w:ascii="仿宋_GB2312" w:eastAsia="仿宋_GB2312" w:hAnsi="宋体" w:cs="Times New Roman" w:hint="eastAsia"/>
                <w:kern w:val="0"/>
                <w:sz w:val="32"/>
                <w:szCs w:val="32"/>
              </w:rPr>
              <w:t>李志芳</w:t>
            </w:r>
          </w:p>
        </w:tc>
        <w:tc>
          <w:tcPr>
            <w:tcW w:w="851"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女</w:t>
            </w:r>
          </w:p>
        </w:tc>
        <w:tc>
          <w:tcPr>
            <w:tcW w:w="2976"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包头市生态环境局综合保障中心</w:t>
            </w:r>
          </w:p>
        </w:tc>
        <w:tc>
          <w:tcPr>
            <w:tcW w:w="1276"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工程师</w:t>
            </w:r>
          </w:p>
        </w:tc>
        <w:tc>
          <w:tcPr>
            <w:tcW w:w="2268"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规范文本编制、编制说明</w:t>
            </w:r>
          </w:p>
        </w:tc>
      </w:tr>
      <w:tr w:rsidR="000135BF" w:rsidRPr="00BE06E9">
        <w:trPr>
          <w:trHeight w:val="513"/>
        </w:trPr>
        <w:tc>
          <w:tcPr>
            <w:tcW w:w="850"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3</w:t>
            </w:r>
          </w:p>
        </w:tc>
        <w:tc>
          <w:tcPr>
            <w:tcW w:w="1271"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杜泽臣</w:t>
            </w:r>
          </w:p>
        </w:tc>
        <w:tc>
          <w:tcPr>
            <w:tcW w:w="851"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男</w:t>
            </w:r>
          </w:p>
        </w:tc>
        <w:tc>
          <w:tcPr>
            <w:tcW w:w="2976"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包头市生态环境局</w:t>
            </w:r>
          </w:p>
        </w:tc>
        <w:tc>
          <w:tcPr>
            <w:tcW w:w="1276"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科员</w:t>
            </w:r>
          </w:p>
        </w:tc>
        <w:tc>
          <w:tcPr>
            <w:tcW w:w="2268"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规范文本编制</w:t>
            </w:r>
          </w:p>
        </w:tc>
      </w:tr>
      <w:tr w:rsidR="009A692C" w:rsidRPr="00BE06E9">
        <w:tc>
          <w:tcPr>
            <w:tcW w:w="850" w:type="dxa"/>
            <w:vAlign w:val="center"/>
          </w:tcPr>
          <w:p w:rsidR="009A692C" w:rsidRPr="00BE06E9" w:rsidRDefault="009A692C">
            <w:pPr>
              <w:pStyle w:val="a9"/>
              <w:spacing w:before="0" w:beforeAutospacing="0" w:after="0" w:afterAutospacing="0" w:line="600" w:lineRule="exact"/>
              <w:jc w:val="center"/>
              <w:rPr>
                <w:rFonts w:ascii="仿宋_GB2312" w:eastAsia="仿宋_GB2312" w:cs="Times New Roman" w:hint="eastAsia"/>
                <w:sz w:val="32"/>
                <w:szCs w:val="32"/>
              </w:rPr>
            </w:pPr>
            <w:r>
              <w:rPr>
                <w:rFonts w:ascii="仿宋_GB2312" w:eastAsia="仿宋_GB2312" w:cs="Times New Roman" w:hint="eastAsia"/>
                <w:sz w:val="32"/>
                <w:szCs w:val="32"/>
              </w:rPr>
              <w:t>4</w:t>
            </w:r>
          </w:p>
        </w:tc>
        <w:tc>
          <w:tcPr>
            <w:tcW w:w="1271" w:type="dxa"/>
            <w:vAlign w:val="center"/>
          </w:tcPr>
          <w:p w:rsidR="009A692C" w:rsidRPr="00BE06E9" w:rsidRDefault="009A692C">
            <w:pPr>
              <w:pStyle w:val="a9"/>
              <w:spacing w:before="0" w:beforeAutospacing="0" w:after="0" w:afterAutospacing="0" w:line="600" w:lineRule="exact"/>
              <w:jc w:val="center"/>
              <w:rPr>
                <w:rFonts w:ascii="仿宋_GB2312" w:eastAsia="仿宋_GB2312" w:cs="Times New Roman" w:hint="eastAsia"/>
                <w:sz w:val="32"/>
                <w:szCs w:val="32"/>
              </w:rPr>
            </w:pPr>
            <w:r w:rsidRPr="009A692C">
              <w:rPr>
                <w:rFonts w:ascii="仿宋_GB2312" w:eastAsia="仿宋_GB2312" w:cs="Times New Roman" w:hint="eastAsia"/>
                <w:sz w:val="32"/>
                <w:szCs w:val="32"/>
              </w:rPr>
              <w:t>郭向东</w:t>
            </w:r>
          </w:p>
        </w:tc>
        <w:tc>
          <w:tcPr>
            <w:tcW w:w="851" w:type="dxa"/>
            <w:vAlign w:val="center"/>
          </w:tcPr>
          <w:p w:rsidR="009A692C" w:rsidRPr="00BE06E9" w:rsidRDefault="009A692C">
            <w:pPr>
              <w:pStyle w:val="a9"/>
              <w:spacing w:before="0" w:beforeAutospacing="0" w:after="0" w:afterAutospacing="0" w:line="600" w:lineRule="exact"/>
              <w:jc w:val="center"/>
              <w:rPr>
                <w:rFonts w:ascii="仿宋_GB2312" w:eastAsia="仿宋_GB2312" w:cs="Times New Roman" w:hint="eastAsia"/>
                <w:sz w:val="32"/>
                <w:szCs w:val="32"/>
              </w:rPr>
            </w:pPr>
            <w:r>
              <w:rPr>
                <w:rFonts w:ascii="仿宋_GB2312" w:eastAsia="仿宋_GB2312" w:cs="Times New Roman" w:hint="eastAsia"/>
                <w:sz w:val="32"/>
                <w:szCs w:val="32"/>
              </w:rPr>
              <w:t>男</w:t>
            </w:r>
          </w:p>
        </w:tc>
        <w:tc>
          <w:tcPr>
            <w:tcW w:w="2976" w:type="dxa"/>
            <w:vAlign w:val="center"/>
          </w:tcPr>
          <w:p w:rsidR="009A692C" w:rsidRPr="00BE06E9" w:rsidRDefault="009A692C">
            <w:pPr>
              <w:pStyle w:val="a9"/>
              <w:spacing w:before="0" w:beforeAutospacing="0" w:after="0" w:afterAutospacing="0" w:line="600" w:lineRule="exact"/>
              <w:jc w:val="center"/>
              <w:rPr>
                <w:rFonts w:ascii="仿宋_GB2312" w:eastAsia="仿宋_GB2312" w:cs="Times New Roman" w:hint="eastAsia"/>
                <w:sz w:val="32"/>
                <w:szCs w:val="32"/>
              </w:rPr>
            </w:pPr>
            <w:r w:rsidRPr="009A692C">
              <w:rPr>
                <w:rFonts w:ascii="仿宋_GB2312" w:eastAsia="仿宋_GB2312" w:cs="Times New Roman" w:hint="eastAsia"/>
                <w:sz w:val="32"/>
                <w:szCs w:val="32"/>
              </w:rPr>
              <w:t>内蒙古自治区核与辐射监测中心</w:t>
            </w:r>
          </w:p>
        </w:tc>
        <w:tc>
          <w:tcPr>
            <w:tcW w:w="1276" w:type="dxa"/>
            <w:vAlign w:val="center"/>
          </w:tcPr>
          <w:p w:rsidR="009A692C" w:rsidRPr="00BE06E9" w:rsidRDefault="009A692C">
            <w:pPr>
              <w:pStyle w:val="a9"/>
              <w:spacing w:before="0" w:beforeAutospacing="0" w:after="0" w:afterAutospacing="0" w:line="600" w:lineRule="exact"/>
              <w:jc w:val="center"/>
              <w:rPr>
                <w:rFonts w:ascii="仿宋_GB2312" w:eastAsia="仿宋_GB2312" w:cs="Times New Roman" w:hint="eastAsia"/>
                <w:sz w:val="32"/>
                <w:szCs w:val="32"/>
              </w:rPr>
            </w:pPr>
            <w:r>
              <w:rPr>
                <w:rFonts w:ascii="仿宋_GB2312" w:eastAsia="仿宋_GB2312" w:cs="Times New Roman" w:hint="eastAsia"/>
                <w:sz w:val="32"/>
                <w:szCs w:val="32"/>
              </w:rPr>
              <w:t>高级工程师</w:t>
            </w:r>
          </w:p>
        </w:tc>
        <w:tc>
          <w:tcPr>
            <w:tcW w:w="2268" w:type="dxa"/>
            <w:vAlign w:val="center"/>
          </w:tcPr>
          <w:p w:rsidR="009A692C" w:rsidRPr="00BE06E9" w:rsidRDefault="009A692C">
            <w:pPr>
              <w:pStyle w:val="a9"/>
              <w:spacing w:before="0" w:beforeAutospacing="0" w:after="0" w:afterAutospacing="0" w:line="600" w:lineRule="exact"/>
              <w:jc w:val="center"/>
              <w:rPr>
                <w:rFonts w:ascii="仿宋_GB2312" w:eastAsia="仿宋_GB2312" w:cs="Times New Roman" w:hint="eastAsia"/>
                <w:sz w:val="32"/>
                <w:szCs w:val="32"/>
              </w:rPr>
            </w:pPr>
            <w:r>
              <w:rPr>
                <w:rFonts w:ascii="仿宋_GB2312" w:eastAsia="仿宋_GB2312" w:cs="Times New Roman" w:hint="eastAsia"/>
                <w:sz w:val="32"/>
                <w:szCs w:val="32"/>
              </w:rPr>
              <w:t>国家、行业标准搜集、查新</w:t>
            </w:r>
          </w:p>
        </w:tc>
      </w:tr>
      <w:tr w:rsidR="009A692C" w:rsidRPr="00BE06E9">
        <w:tc>
          <w:tcPr>
            <w:tcW w:w="850" w:type="dxa"/>
            <w:vAlign w:val="center"/>
          </w:tcPr>
          <w:p w:rsidR="009A692C" w:rsidRPr="00BE06E9" w:rsidRDefault="009A692C">
            <w:pPr>
              <w:pStyle w:val="a9"/>
              <w:spacing w:before="0" w:beforeAutospacing="0" w:after="0" w:afterAutospacing="0" w:line="600" w:lineRule="exact"/>
              <w:jc w:val="center"/>
              <w:rPr>
                <w:rFonts w:ascii="仿宋_GB2312" w:eastAsia="仿宋_GB2312" w:cs="Times New Roman" w:hint="eastAsia"/>
                <w:sz w:val="32"/>
                <w:szCs w:val="32"/>
              </w:rPr>
            </w:pPr>
            <w:r>
              <w:rPr>
                <w:rFonts w:ascii="仿宋_GB2312" w:eastAsia="仿宋_GB2312" w:cs="Times New Roman" w:hint="eastAsia"/>
                <w:sz w:val="32"/>
                <w:szCs w:val="32"/>
              </w:rPr>
              <w:t>5</w:t>
            </w:r>
          </w:p>
        </w:tc>
        <w:tc>
          <w:tcPr>
            <w:tcW w:w="1271" w:type="dxa"/>
            <w:vAlign w:val="center"/>
          </w:tcPr>
          <w:p w:rsidR="009A692C" w:rsidRPr="00BE06E9" w:rsidRDefault="009A692C">
            <w:pPr>
              <w:pStyle w:val="a9"/>
              <w:spacing w:before="0" w:beforeAutospacing="0" w:after="0" w:afterAutospacing="0" w:line="600" w:lineRule="exact"/>
              <w:jc w:val="center"/>
              <w:rPr>
                <w:rFonts w:ascii="仿宋_GB2312" w:eastAsia="仿宋_GB2312" w:cs="Times New Roman" w:hint="eastAsia"/>
                <w:sz w:val="32"/>
                <w:szCs w:val="32"/>
              </w:rPr>
            </w:pPr>
            <w:r w:rsidRPr="009A692C">
              <w:rPr>
                <w:rFonts w:ascii="仿宋_GB2312" w:eastAsia="仿宋_GB2312" w:cs="Times New Roman" w:hint="eastAsia"/>
                <w:sz w:val="32"/>
                <w:szCs w:val="32"/>
              </w:rPr>
              <w:t>秦康</w:t>
            </w:r>
          </w:p>
        </w:tc>
        <w:tc>
          <w:tcPr>
            <w:tcW w:w="851" w:type="dxa"/>
            <w:vAlign w:val="center"/>
          </w:tcPr>
          <w:p w:rsidR="009A692C" w:rsidRPr="00BE06E9" w:rsidRDefault="009A692C">
            <w:pPr>
              <w:pStyle w:val="a9"/>
              <w:spacing w:before="0" w:beforeAutospacing="0" w:after="0" w:afterAutospacing="0" w:line="600" w:lineRule="exact"/>
              <w:jc w:val="center"/>
              <w:rPr>
                <w:rFonts w:ascii="仿宋_GB2312" w:eastAsia="仿宋_GB2312" w:cs="Times New Roman" w:hint="eastAsia"/>
                <w:sz w:val="32"/>
                <w:szCs w:val="32"/>
              </w:rPr>
            </w:pPr>
            <w:r>
              <w:rPr>
                <w:rFonts w:ascii="仿宋_GB2312" w:eastAsia="仿宋_GB2312" w:cs="Times New Roman" w:hint="eastAsia"/>
                <w:sz w:val="32"/>
                <w:szCs w:val="32"/>
              </w:rPr>
              <w:t>男</w:t>
            </w:r>
          </w:p>
        </w:tc>
        <w:tc>
          <w:tcPr>
            <w:tcW w:w="2976" w:type="dxa"/>
            <w:vAlign w:val="center"/>
          </w:tcPr>
          <w:p w:rsidR="009A692C" w:rsidRPr="00BE06E9" w:rsidRDefault="009A692C">
            <w:pPr>
              <w:pStyle w:val="a9"/>
              <w:spacing w:before="0" w:beforeAutospacing="0" w:after="0" w:afterAutospacing="0" w:line="600" w:lineRule="exact"/>
              <w:jc w:val="center"/>
              <w:rPr>
                <w:rFonts w:ascii="仿宋_GB2312" w:eastAsia="仿宋_GB2312" w:cs="Times New Roman" w:hint="eastAsia"/>
                <w:sz w:val="32"/>
                <w:szCs w:val="32"/>
              </w:rPr>
            </w:pPr>
            <w:r w:rsidRPr="009A692C">
              <w:rPr>
                <w:rFonts w:ascii="仿宋_GB2312" w:eastAsia="仿宋_GB2312" w:cs="Times New Roman"/>
                <w:sz w:val="32"/>
                <w:szCs w:val="32"/>
              </w:rPr>
              <w:t>包头市生态环境宣传教育中心</w:t>
            </w:r>
          </w:p>
        </w:tc>
        <w:tc>
          <w:tcPr>
            <w:tcW w:w="1276" w:type="dxa"/>
            <w:vAlign w:val="center"/>
          </w:tcPr>
          <w:p w:rsidR="009A692C" w:rsidRPr="00BE06E9" w:rsidRDefault="009A692C">
            <w:pPr>
              <w:pStyle w:val="a9"/>
              <w:spacing w:before="0" w:beforeAutospacing="0" w:after="0" w:afterAutospacing="0" w:line="600" w:lineRule="exact"/>
              <w:jc w:val="center"/>
              <w:rPr>
                <w:rFonts w:ascii="仿宋_GB2312" w:eastAsia="仿宋_GB2312" w:cs="Times New Roman" w:hint="eastAsia"/>
                <w:sz w:val="32"/>
                <w:szCs w:val="32"/>
              </w:rPr>
            </w:pPr>
            <w:r w:rsidRPr="009A692C">
              <w:rPr>
                <w:rFonts w:ascii="仿宋_GB2312" w:eastAsia="仿宋_GB2312" w:cs="Times New Roman" w:hint="eastAsia"/>
                <w:sz w:val="32"/>
                <w:szCs w:val="32"/>
              </w:rPr>
              <w:t>助理工程师</w:t>
            </w:r>
          </w:p>
        </w:tc>
        <w:tc>
          <w:tcPr>
            <w:tcW w:w="2268" w:type="dxa"/>
            <w:vAlign w:val="center"/>
          </w:tcPr>
          <w:p w:rsidR="009A692C" w:rsidRPr="00BE06E9" w:rsidRDefault="009A692C">
            <w:pPr>
              <w:pStyle w:val="a9"/>
              <w:spacing w:before="0" w:beforeAutospacing="0" w:after="0" w:afterAutospacing="0" w:line="600" w:lineRule="exact"/>
              <w:jc w:val="center"/>
              <w:rPr>
                <w:rFonts w:ascii="仿宋_GB2312" w:eastAsia="仿宋_GB2312" w:cs="Times New Roman" w:hint="eastAsia"/>
                <w:sz w:val="32"/>
                <w:szCs w:val="32"/>
              </w:rPr>
            </w:pPr>
            <w:r>
              <w:rPr>
                <w:rFonts w:ascii="仿宋_GB2312" w:eastAsia="仿宋_GB2312" w:cs="Times New Roman" w:hint="eastAsia"/>
                <w:sz w:val="32"/>
                <w:szCs w:val="32"/>
              </w:rPr>
              <w:t>国家、行业标准搜集、查新</w:t>
            </w:r>
          </w:p>
        </w:tc>
      </w:tr>
      <w:tr w:rsidR="000135BF" w:rsidRPr="00BE06E9">
        <w:tc>
          <w:tcPr>
            <w:tcW w:w="850" w:type="dxa"/>
            <w:vAlign w:val="center"/>
          </w:tcPr>
          <w:p w:rsidR="000135BF" w:rsidRPr="00BE06E9" w:rsidRDefault="009A692C">
            <w:pPr>
              <w:pStyle w:val="a9"/>
              <w:spacing w:before="0" w:beforeAutospacing="0" w:after="0" w:afterAutospacing="0" w:line="600" w:lineRule="exact"/>
              <w:jc w:val="center"/>
              <w:rPr>
                <w:rFonts w:ascii="仿宋_GB2312" w:eastAsia="仿宋_GB2312" w:cs="Times New Roman"/>
                <w:sz w:val="32"/>
                <w:szCs w:val="32"/>
              </w:rPr>
            </w:pPr>
            <w:r>
              <w:rPr>
                <w:rFonts w:ascii="仿宋_GB2312" w:eastAsia="仿宋_GB2312" w:cs="Times New Roman"/>
                <w:sz w:val="32"/>
                <w:szCs w:val="32"/>
              </w:rPr>
              <w:t>6</w:t>
            </w:r>
          </w:p>
        </w:tc>
        <w:tc>
          <w:tcPr>
            <w:tcW w:w="1271"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霍晓君</w:t>
            </w:r>
          </w:p>
        </w:tc>
        <w:tc>
          <w:tcPr>
            <w:tcW w:w="851"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女</w:t>
            </w:r>
          </w:p>
        </w:tc>
        <w:tc>
          <w:tcPr>
            <w:tcW w:w="2976"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内蒙古自治区生态环境科学研究院</w:t>
            </w:r>
          </w:p>
        </w:tc>
        <w:tc>
          <w:tcPr>
            <w:tcW w:w="1276"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正高级工程师</w:t>
            </w:r>
          </w:p>
        </w:tc>
        <w:tc>
          <w:tcPr>
            <w:tcW w:w="2268"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文本编制</w:t>
            </w:r>
          </w:p>
        </w:tc>
      </w:tr>
      <w:tr w:rsidR="009A692C" w:rsidRPr="00BE06E9">
        <w:trPr>
          <w:trHeight w:val="437"/>
        </w:trPr>
        <w:tc>
          <w:tcPr>
            <w:tcW w:w="850"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7</w:t>
            </w:r>
          </w:p>
        </w:tc>
        <w:tc>
          <w:tcPr>
            <w:tcW w:w="1271"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王绍伟</w:t>
            </w:r>
          </w:p>
        </w:tc>
        <w:tc>
          <w:tcPr>
            <w:tcW w:w="851"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男</w:t>
            </w:r>
          </w:p>
        </w:tc>
        <w:tc>
          <w:tcPr>
            <w:tcW w:w="2976"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内蒙古自治区生态环境科学研究院</w:t>
            </w:r>
          </w:p>
        </w:tc>
        <w:tc>
          <w:tcPr>
            <w:tcW w:w="1276" w:type="dxa"/>
            <w:vAlign w:val="center"/>
          </w:tcPr>
          <w:p w:rsidR="009A692C" w:rsidRPr="00BE06E9" w:rsidRDefault="009A692C" w:rsidP="009A692C">
            <w:pPr>
              <w:pStyle w:val="a9"/>
              <w:spacing w:before="0" w:beforeAutospacing="0" w:after="0" w:afterAutospacing="0" w:line="600" w:lineRule="exact"/>
              <w:rPr>
                <w:rFonts w:ascii="仿宋_GB2312" w:eastAsia="仿宋_GB2312" w:cs="Times New Roman"/>
                <w:sz w:val="32"/>
                <w:szCs w:val="32"/>
              </w:rPr>
            </w:pPr>
            <w:r w:rsidRPr="00BE06E9">
              <w:rPr>
                <w:rFonts w:ascii="仿宋_GB2312" w:eastAsia="仿宋_GB2312" w:cs="Times New Roman" w:hint="eastAsia"/>
                <w:sz w:val="32"/>
                <w:szCs w:val="32"/>
              </w:rPr>
              <w:t>高级工程师</w:t>
            </w:r>
          </w:p>
        </w:tc>
        <w:tc>
          <w:tcPr>
            <w:tcW w:w="2268"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文本编制</w:t>
            </w:r>
          </w:p>
        </w:tc>
      </w:tr>
      <w:tr w:rsidR="009A692C" w:rsidRPr="00BE06E9">
        <w:trPr>
          <w:trHeight w:val="437"/>
        </w:trPr>
        <w:tc>
          <w:tcPr>
            <w:tcW w:w="850" w:type="dxa"/>
            <w:vAlign w:val="center"/>
          </w:tcPr>
          <w:p w:rsidR="009A692C" w:rsidRPr="00BE06E9" w:rsidRDefault="009A692C" w:rsidP="009A692C">
            <w:pPr>
              <w:pStyle w:val="a9"/>
              <w:tabs>
                <w:tab w:val="left" w:pos="468"/>
              </w:tabs>
              <w:spacing w:before="0" w:beforeAutospacing="0" w:after="0" w:afterAutospacing="0" w:line="600" w:lineRule="exact"/>
              <w:ind w:firstLineChars="100" w:firstLine="320"/>
              <w:rPr>
                <w:rFonts w:ascii="仿宋_GB2312" w:eastAsia="仿宋_GB2312" w:cs="Times New Roman"/>
                <w:sz w:val="32"/>
                <w:szCs w:val="32"/>
              </w:rPr>
            </w:pPr>
            <w:r>
              <w:rPr>
                <w:rFonts w:ascii="仿宋_GB2312" w:eastAsia="仿宋_GB2312" w:cs="Times New Roman"/>
                <w:sz w:val="32"/>
                <w:szCs w:val="32"/>
              </w:rPr>
              <w:t>8</w:t>
            </w:r>
          </w:p>
        </w:tc>
        <w:tc>
          <w:tcPr>
            <w:tcW w:w="1271"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贺  冰</w:t>
            </w:r>
          </w:p>
        </w:tc>
        <w:tc>
          <w:tcPr>
            <w:tcW w:w="851"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女</w:t>
            </w:r>
          </w:p>
        </w:tc>
        <w:tc>
          <w:tcPr>
            <w:tcW w:w="2976"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内蒙古自治区生态环境科学研究院</w:t>
            </w:r>
          </w:p>
        </w:tc>
        <w:tc>
          <w:tcPr>
            <w:tcW w:w="1276" w:type="dxa"/>
            <w:vAlign w:val="center"/>
          </w:tcPr>
          <w:p w:rsidR="009A692C" w:rsidRPr="00BE06E9" w:rsidRDefault="009A692C" w:rsidP="009A692C">
            <w:pPr>
              <w:pStyle w:val="a9"/>
              <w:spacing w:before="0" w:beforeAutospacing="0" w:after="0" w:afterAutospacing="0" w:line="600" w:lineRule="exact"/>
              <w:rPr>
                <w:rFonts w:ascii="仿宋_GB2312" w:eastAsia="仿宋_GB2312" w:cs="Times New Roman"/>
                <w:sz w:val="32"/>
                <w:szCs w:val="32"/>
              </w:rPr>
            </w:pPr>
            <w:r w:rsidRPr="00BE06E9">
              <w:rPr>
                <w:rFonts w:ascii="仿宋_GB2312" w:eastAsia="仿宋_GB2312" w:cs="Times New Roman" w:hint="eastAsia"/>
                <w:sz w:val="32"/>
                <w:szCs w:val="32"/>
              </w:rPr>
              <w:t>工程师</w:t>
            </w:r>
          </w:p>
        </w:tc>
        <w:tc>
          <w:tcPr>
            <w:tcW w:w="2268"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文本编制</w:t>
            </w:r>
          </w:p>
        </w:tc>
      </w:tr>
      <w:tr w:rsidR="009A692C" w:rsidRPr="00BE06E9">
        <w:tc>
          <w:tcPr>
            <w:tcW w:w="850"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9</w:t>
            </w:r>
          </w:p>
        </w:tc>
        <w:tc>
          <w:tcPr>
            <w:tcW w:w="1271"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黄  哲</w:t>
            </w:r>
          </w:p>
        </w:tc>
        <w:tc>
          <w:tcPr>
            <w:tcW w:w="851"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男</w:t>
            </w:r>
          </w:p>
        </w:tc>
        <w:tc>
          <w:tcPr>
            <w:tcW w:w="2976"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包头市生态环境技术保障中心</w:t>
            </w:r>
          </w:p>
        </w:tc>
        <w:tc>
          <w:tcPr>
            <w:tcW w:w="1276"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高级工程师</w:t>
            </w:r>
          </w:p>
        </w:tc>
        <w:tc>
          <w:tcPr>
            <w:tcW w:w="2268"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文本编制</w:t>
            </w:r>
          </w:p>
        </w:tc>
      </w:tr>
      <w:tr w:rsidR="009A692C" w:rsidRPr="00BE06E9">
        <w:tc>
          <w:tcPr>
            <w:tcW w:w="850"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10</w:t>
            </w:r>
          </w:p>
        </w:tc>
        <w:tc>
          <w:tcPr>
            <w:tcW w:w="1271"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董静</w:t>
            </w:r>
          </w:p>
        </w:tc>
        <w:tc>
          <w:tcPr>
            <w:tcW w:w="851"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女</w:t>
            </w:r>
          </w:p>
        </w:tc>
        <w:tc>
          <w:tcPr>
            <w:tcW w:w="2976"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内蒙古自治区环境监测总站包头分站</w:t>
            </w:r>
          </w:p>
        </w:tc>
        <w:tc>
          <w:tcPr>
            <w:tcW w:w="1276"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工程师</w:t>
            </w:r>
          </w:p>
        </w:tc>
        <w:tc>
          <w:tcPr>
            <w:tcW w:w="2268"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文本编制</w:t>
            </w:r>
          </w:p>
        </w:tc>
      </w:tr>
      <w:tr w:rsidR="009A692C" w:rsidRPr="00BE06E9">
        <w:tc>
          <w:tcPr>
            <w:tcW w:w="850"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lastRenderedPageBreak/>
              <w:t>11</w:t>
            </w:r>
          </w:p>
        </w:tc>
        <w:tc>
          <w:tcPr>
            <w:tcW w:w="1271"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张  强</w:t>
            </w:r>
          </w:p>
        </w:tc>
        <w:tc>
          <w:tcPr>
            <w:tcW w:w="851"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男</w:t>
            </w:r>
          </w:p>
        </w:tc>
        <w:tc>
          <w:tcPr>
            <w:tcW w:w="2976"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包头市环润环保投资有限责任公司</w:t>
            </w:r>
          </w:p>
        </w:tc>
        <w:tc>
          <w:tcPr>
            <w:tcW w:w="1276"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总经理</w:t>
            </w:r>
          </w:p>
        </w:tc>
        <w:tc>
          <w:tcPr>
            <w:tcW w:w="2268"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参与规范及附录A、B、C编制</w:t>
            </w:r>
          </w:p>
        </w:tc>
      </w:tr>
      <w:tr w:rsidR="009A692C" w:rsidRPr="00BE06E9">
        <w:tc>
          <w:tcPr>
            <w:tcW w:w="850"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12</w:t>
            </w:r>
          </w:p>
        </w:tc>
        <w:tc>
          <w:tcPr>
            <w:tcW w:w="1271"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王  忠</w:t>
            </w:r>
          </w:p>
        </w:tc>
        <w:tc>
          <w:tcPr>
            <w:tcW w:w="851"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男</w:t>
            </w:r>
          </w:p>
        </w:tc>
        <w:tc>
          <w:tcPr>
            <w:tcW w:w="2976"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包头市环润环保投资有限责任公司</w:t>
            </w:r>
          </w:p>
        </w:tc>
        <w:tc>
          <w:tcPr>
            <w:tcW w:w="1276"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工程师</w:t>
            </w:r>
          </w:p>
        </w:tc>
        <w:tc>
          <w:tcPr>
            <w:tcW w:w="2268"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规范及附录A、B、C编制</w:t>
            </w:r>
          </w:p>
        </w:tc>
      </w:tr>
      <w:tr w:rsidR="009A692C" w:rsidRPr="00BE06E9">
        <w:tc>
          <w:tcPr>
            <w:tcW w:w="850"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13</w:t>
            </w:r>
          </w:p>
        </w:tc>
        <w:tc>
          <w:tcPr>
            <w:tcW w:w="1271"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朱鼎文</w:t>
            </w:r>
          </w:p>
        </w:tc>
        <w:tc>
          <w:tcPr>
            <w:tcW w:w="851"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男</w:t>
            </w:r>
          </w:p>
        </w:tc>
        <w:tc>
          <w:tcPr>
            <w:tcW w:w="2976" w:type="dxa"/>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包头市环润环保投资有限责任公司</w:t>
            </w:r>
          </w:p>
        </w:tc>
        <w:tc>
          <w:tcPr>
            <w:tcW w:w="1276" w:type="dxa"/>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工程师</w:t>
            </w:r>
          </w:p>
        </w:tc>
        <w:tc>
          <w:tcPr>
            <w:tcW w:w="2268"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规范及附录A编制</w:t>
            </w:r>
          </w:p>
        </w:tc>
      </w:tr>
      <w:tr w:rsidR="009A692C" w:rsidRPr="00BE06E9">
        <w:trPr>
          <w:trHeight w:val="1715"/>
        </w:trPr>
        <w:tc>
          <w:tcPr>
            <w:tcW w:w="850"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15</w:t>
            </w:r>
          </w:p>
        </w:tc>
        <w:tc>
          <w:tcPr>
            <w:tcW w:w="1271"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王  帅</w:t>
            </w:r>
          </w:p>
        </w:tc>
        <w:tc>
          <w:tcPr>
            <w:tcW w:w="851"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男</w:t>
            </w:r>
          </w:p>
        </w:tc>
        <w:tc>
          <w:tcPr>
            <w:tcW w:w="2976" w:type="dxa"/>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包头市环润环保投资有限责任公司</w:t>
            </w:r>
          </w:p>
        </w:tc>
        <w:tc>
          <w:tcPr>
            <w:tcW w:w="1276" w:type="dxa"/>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工程师</w:t>
            </w:r>
          </w:p>
        </w:tc>
        <w:tc>
          <w:tcPr>
            <w:tcW w:w="2268"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规范及附录B、C编制</w:t>
            </w:r>
          </w:p>
        </w:tc>
      </w:tr>
      <w:tr w:rsidR="009A692C" w:rsidRPr="00BE06E9">
        <w:tc>
          <w:tcPr>
            <w:tcW w:w="850"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Pr>
                <w:rFonts w:ascii="仿宋_GB2312" w:eastAsia="仿宋_GB2312" w:cs="Times New Roman"/>
                <w:sz w:val="32"/>
                <w:szCs w:val="32"/>
              </w:rPr>
              <w:t>16</w:t>
            </w:r>
          </w:p>
        </w:tc>
        <w:tc>
          <w:tcPr>
            <w:tcW w:w="1271"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路  伟</w:t>
            </w:r>
          </w:p>
        </w:tc>
        <w:tc>
          <w:tcPr>
            <w:tcW w:w="851"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男</w:t>
            </w:r>
          </w:p>
        </w:tc>
        <w:tc>
          <w:tcPr>
            <w:tcW w:w="2976"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内蒙古生态环境科学研究院有限公司</w:t>
            </w:r>
          </w:p>
        </w:tc>
        <w:tc>
          <w:tcPr>
            <w:tcW w:w="1276"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p>
        </w:tc>
        <w:tc>
          <w:tcPr>
            <w:tcW w:w="2268" w:type="dxa"/>
            <w:vAlign w:val="center"/>
          </w:tcPr>
          <w:p w:rsidR="009A692C" w:rsidRPr="00BE06E9" w:rsidRDefault="009A692C" w:rsidP="009A692C">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参与规范及附录D编制</w:t>
            </w:r>
          </w:p>
        </w:tc>
      </w:tr>
      <w:tr w:rsidR="000135BF" w:rsidRPr="00BE06E9">
        <w:tc>
          <w:tcPr>
            <w:tcW w:w="850"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1</w:t>
            </w:r>
            <w:r w:rsidR="009A692C">
              <w:rPr>
                <w:rFonts w:ascii="仿宋_GB2312" w:eastAsia="仿宋_GB2312" w:cs="Times New Roman"/>
                <w:sz w:val="32"/>
                <w:szCs w:val="32"/>
              </w:rPr>
              <w:t>7</w:t>
            </w:r>
          </w:p>
        </w:tc>
        <w:tc>
          <w:tcPr>
            <w:tcW w:w="1271"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秦伟</w:t>
            </w:r>
          </w:p>
        </w:tc>
        <w:tc>
          <w:tcPr>
            <w:tcW w:w="851"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男</w:t>
            </w:r>
          </w:p>
        </w:tc>
        <w:tc>
          <w:tcPr>
            <w:tcW w:w="2976"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包头市生态环境局</w:t>
            </w:r>
          </w:p>
        </w:tc>
        <w:tc>
          <w:tcPr>
            <w:tcW w:w="1276"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科长</w:t>
            </w:r>
          </w:p>
        </w:tc>
        <w:tc>
          <w:tcPr>
            <w:tcW w:w="2268" w:type="dxa"/>
            <w:vAlign w:val="center"/>
          </w:tcPr>
          <w:p w:rsidR="000135BF" w:rsidRPr="00BE06E9" w:rsidRDefault="00000000">
            <w:pPr>
              <w:pStyle w:val="a9"/>
              <w:spacing w:before="0" w:beforeAutospacing="0" w:after="0" w:afterAutospacing="0" w:line="600" w:lineRule="exact"/>
              <w:jc w:val="center"/>
              <w:rPr>
                <w:rFonts w:ascii="仿宋_GB2312" w:eastAsia="仿宋_GB2312" w:cs="Times New Roman"/>
                <w:sz w:val="32"/>
                <w:szCs w:val="32"/>
              </w:rPr>
            </w:pPr>
            <w:r w:rsidRPr="00BE06E9">
              <w:rPr>
                <w:rFonts w:ascii="仿宋_GB2312" w:eastAsia="仿宋_GB2312" w:cs="Times New Roman" w:hint="eastAsia"/>
                <w:sz w:val="32"/>
                <w:szCs w:val="32"/>
              </w:rPr>
              <w:t>审核、申报等</w:t>
            </w:r>
          </w:p>
        </w:tc>
      </w:tr>
    </w:tbl>
    <w:p w:rsidR="000135BF" w:rsidRPr="00BE06E9" w:rsidRDefault="00000000" w:rsidP="00BE06E9">
      <w:pPr>
        <w:pStyle w:val="a9"/>
        <w:spacing w:before="0" w:beforeAutospacing="0" w:after="0" w:afterAutospacing="0" w:line="600" w:lineRule="exact"/>
        <w:rPr>
          <w:rFonts w:ascii="仿宋_GB2312" w:eastAsia="仿宋_GB2312" w:cs="Times New Roman"/>
          <w:sz w:val="32"/>
          <w:szCs w:val="32"/>
        </w:rPr>
      </w:pPr>
      <w:r w:rsidRPr="00BE06E9">
        <w:rPr>
          <w:rFonts w:ascii="黑体" w:eastAsia="黑体" w:hAnsi="黑体" w:cs="Times New Roman" w:hint="eastAsia"/>
          <w:sz w:val="32"/>
          <w:szCs w:val="32"/>
        </w:rPr>
        <w:t>二、制定标准的必要性和意义</w:t>
      </w:r>
      <w:r w:rsidRPr="00BE06E9">
        <w:rPr>
          <w:rFonts w:ascii="仿宋_GB2312" w:eastAsia="仿宋_GB2312" w:cs="Times New Roman" w:hint="eastAsia"/>
          <w:sz w:val="32"/>
          <w:szCs w:val="32"/>
        </w:rPr>
        <w:br/>
      </w:r>
      <w:r w:rsidRPr="00BE06E9">
        <w:rPr>
          <w:rFonts w:ascii="仿宋_GB2312" w:eastAsia="仿宋_GB2312" w:cs="Times New Roman"/>
          <w:sz w:val="32"/>
          <w:szCs w:val="32"/>
        </w:rPr>
        <w:t xml:space="preserve">   </w:t>
      </w:r>
      <w:r w:rsidRPr="00BE06E9">
        <w:rPr>
          <w:rFonts w:ascii="仿宋_GB2312" w:eastAsia="仿宋_GB2312" w:cs="Times New Roman" w:hint="eastAsia"/>
          <w:sz w:val="32"/>
          <w:szCs w:val="32"/>
        </w:rPr>
        <w:t xml:space="preserve"> 2016年原环保部《关于积极发挥环境保护作用促进供给侧结构性改革的指导意见》提出，鼓励有条件的工业园区聘请第三方专业环保服务公司作为“环保管家”，向园区提供监测、监理、环保设施建设运营、污染治理等一体化环保服务和解决方案。2017年原环保部《关于推进环境污染第三方治理的实施意见》也提出，鼓励第三方治理单位提供包括环境污染问题诊断、污染治理方案编制、污染物排放监测、环境污染治理设施建设、运营及维护等活动在内的环境综合服务。</w:t>
      </w:r>
    </w:p>
    <w:p w:rsidR="00BE06E9" w:rsidRDefault="00000000">
      <w:pPr>
        <w:pStyle w:val="a9"/>
        <w:spacing w:before="0" w:beforeAutospacing="0" w:after="0" w:afterAutospacing="0" w:line="600" w:lineRule="exact"/>
        <w:ind w:firstLine="540"/>
        <w:rPr>
          <w:rFonts w:ascii="仿宋_GB2312" w:eastAsia="仿宋_GB2312" w:cs="Times New Roman"/>
          <w:sz w:val="32"/>
          <w:szCs w:val="32"/>
        </w:rPr>
      </w:pPr>
      <w:r w:rsidRPr="00BE06E9">
        <w:rPr>
          <w:rFonts w:ascii="仿宋_GB2312" w:eastAsia="仿宋_GB2312" w:cs="Times New Roman" w:hint="eastAsia"/>
          <w:sz w:val="32"/>
          <w:szCs w:val="32"/>
        </w:rPr>
        <w:lastRenderedPageBreak/>
        <w:t>随着国家鼓励第三方环保服务相关文件的出台和生态环保监管执法力度的加大，近几年以来全国各地工业园区和企业聘请环保管家的模式得到快速发展，“环保管家”成为环保服务业和环境污染第三方治理领域的新热点。然而，环保管家模式刚刚起步，在实施过程中出现许多问题。前期包头市生态环境局通过开展对地方生态环境分局、环保管家服务公司、工业园区和企业调研，发现环保管家服务公司无资质、能力门槛限制，服务质量与效果良莠不齐，园区与企业对如何选择环保管家单位和服务需求存在被动和茫然无措，究其本质原因是缺乏规范引导。不少生态环境分局、工业园区、企业和环保管家服务单位均提出迫切需要出台工业园区环保管家服务相关规范或指南，以规范环保管家服务活动，引导第三方环保服务市场健康发展。目前，相关省市自治区出台行业规范性文件，起到了积极引导推动作用，为促进地区环保管家新业态健康发展，助力地方经济绿色转型，制定环保管家技术规范具有重要意义。</w:t>
      </w:r>
    </w:p>
    <w:p w:rsidR="000135BF" w:rsidRPr="00BE06E9" w:rsidRDefault="00BE06E9" w:rsidP="00BE06E9">
      <w:pPr>
        <w:pStyle w:val="a9"/>
        <w:spacing w:before="0" w:beforeAutospacing="0" w:after="0" w:afterAutospacing="0" w:line="600" w:lineRule="exact"/>
        <w:rPr>
          <w:rFonts w:ascii="仿宋_GB2312" w:eastAsia="仿宋_GB2312" w:cs="Times New Roman"/>
          <w:sz w:val="32"/>
          <w:szCs w:val="32"/>
        </w:rPr>
      </w:pPr>
      <w:r w:rsidRPr="00BE06E9">
        <w:rPr>
          <w:rFonts w:ascii="黑体" w:eastAsia="黑体" w:hAnsi="黑体" w:cs="Times New Roman" w:hint="eastAsia"/>
          <w:sz w:val="32"/>
          <w:szCs w:val="32"/>
        </w:rPr>
        <w:t>三、主要起草过程</w:t>
      </w:r>
      <w:r w:rsidRPr="00BE06E9">
        <w:rPr>
          <w:rFonts w:ascii="仿宋_GB2312" w:eastAsia="仿宋_GB2312" w:cs="Times New Roman" w:hint="eastAsia"/>
          <w:sz w:val="32"/>
          <w:szCs w:val="32"/>
        </w:rPr>
        <w:br/>
        <w:t xml:space="preserve"> </w:t>
      </w:r>
      <w:r w:rsidRPr="00BE06E9">
        <w:rPr>
          <w:rFonts w:ascii="仿宋_GB2312" w:eastAsia="仿宋_GB2312" w:cs="Times New Roman"/>
          <w:sz w:val="32"/>
          <w:szCs w:val="32"/>
        </w:rPr>
        <w:t xml:space="preserve"> </w:t>
      </w:r>
      <w:r w:rsidRPr="00BE06E9">
        <w:rPr>
          <w:rFonts w:ascii="仿宋_GB2312" w:eastAsia="仿宋_GB2312" w:cs="Times New Roman" w:hint="eastAsia"/>
          <w:sz w:val="32"/>
          <w:szCs w:val="32"/>
        </w:rPr>
        <w:t xml:space="preserve">  自包头市生态环境局发起后，包头市生态环境局组织包头市环润环保投资有限责任公司、内蒙古环境科学研究院公司等单位的技术人员成立标准起草工作小组，明确了工作指导思想，制定了工作原则，确定了起草组成员和任务分工，并确定由包头市生态环境局、包头市环润环保投</w:t>
      </w:r>
      <w:r w:rsidRPr="00BE06E9">
        <w:rPr>
          <w:rFonts w:ascii="仿宋_GB2312" w:eastAsia="仿宋_GB2312" w:cs="Times New Roman" w:hint="eastAsia"/>
          <w:sz w:val="32"/>
          <w:szCs w:val="32"/>
        </w:rPr>
        <w:lastRenderedPageBreak/>
        <w:t>资有限责任公司共同牵头负责标准文本的初稿起草、意见汇总和修改工作，其他单位共同参与规范编制。</w:t>
      </w:r>
      <w:r w:rsidRPr="00BE06E9">
        <w:rPr>
          <w:rFonts w:ascii="仿宋_GB2312" w:eastAsia="仿宋_GB2312" w:cs="Times New Roman" w:hint="eastAsia"/>
          <w:sz w:val="32"/>
          <w:szCs w:val="32"/>
        </w:rPr>
        <w:br/>
        <w:t xml:space="preserve">    标准起草工作组开展了以下工作：一是调研总结了自治区多家工业园区、企业环保服务工作的经验和存在问题，开展相关调研11次，调研环保管家服务单位、环保治理企业、工业园区、生产企业、生态环境分局等单位数十家。二是整理借鉴了国家和其他省市在第三方环保服务领域的文件和工作成果，如《江苏省生态环境社会化第三方服务机构监督管理暂行办法》、中环协（北京）认证中心“环境服务认证”《广东省环保技术咨询服务能力评价管理办法（试行）》、《包头市推行环境污染第三方治理实施办法（试行）》等。三是整理借鉴了国家和本市在生态工业园区创建、污染源现场检查、排污许可证、环境应急等多领域相关技术规范和管理办法，以及内蒙古自治区林业、卫生健康等各类服务规范成果，多方借鉴其他标准编制经验。四是部分起草人员参加了中国环境科学学会组织的环保管家业务培训，查阅参考了中国环保产业协会组织的环保管家业务培训资料等文献</w:t>
      </w:r>
      <w:r w:rsidR="006F406B">
        <w:rPr>
          <w:rFonts w:ascii="仿宋_GB2312" w:eastAsia="仿宋_GB2312" w:cs="Times New Roman" w:hint="eastAsia"/>
          <w:sz w:val="32"/>
          <w:szCs w:val="32"/>
        </w:rPr>
        <w:t>。</w:t>
      </w:r>
      <w:r w:rsidRPr="00BE06E9">
        <w:rPr>
          <w:rFonts w:ascii="仿宋_GB2312" w:eastAsia="仿宋_GB2312" w:cs="Times New Roman" w:hint="eastAsia"/>
          <w:sz w:val="32"/>
          <w:szCs w:val="32"/>
        </w:rPr>
        <w:t>五是组织工作组成员多次讨论、修改标准内容。在充分调研和分析总结的基础上，标准编制组起草了标准草稿，202</w:t>
      </w:r>
      <w:r w:rsidR="005B1820">
        <w:rPr>
          <w:rFonts w:ascii="仿宋_GB2312" w:eastAsia="仿宋_GB2312" w:cs="Times New Roman"/>
          <w:sz w:val="32"/>
          <w:szCs w:val="32"/>
        </w:rPr>
        <w:t>3</w:t>
      </w:r>
      <w:r w:rsidRPr="00BE06E9">
        <w:rPr>
          <w:rFonts w:ascii="仿宋_GB2312" w:eastAsia="仿宋_GB2312" w:cs="Times New Roman" w:hint="eastAsia"/>
          <w:sz w:val="32"/>
          <w:szCs w:val="32"/>
        </w:rPr>
        <w:t>年</w:t>
      </w:r>
      <w:r w:rsidR="005B1820">
        <w:rPr>
          <w:rFonts w:ascii="仿宋_GB2312" w:eastAsia="仿宋_GB2312" w:cs="Times New Roman"/>
          <w:sz w:val="32"/>
          <w:szCs w:val="32"/>
        </w:rPr>
        <w:t>5</w:t>
      </w:r>
      <w:r w:rsidRPr="00BE06E9">
        <w:rPr>
          <w:rFonts w:ascii="仿宋_GB2312" w:eastAsia="仿宋_GB2312" w:cs="Times New Roman" w:hint="eastAsia"/>
          <w:sz w:val="32"/>
          <w:szCs w:val="32"/>
        </w:rPr>
        <w:t>月形成征求意见稿。下一步拟向区环保局、园区及入驻企业、第三方环保服务单位、高校、科研结构等专家进行广泛咨询。</w:t>
      </w:r>
    </w:p>
    <w:p w:rsidR="000135BF" w:rsidRPr="006F406B" w:rsidRDefault="006F406B" w:rsidP="006F406B">
      <w:pPr>
        <w:pStyle w:val="a9"/>
        <w:spacing w:before="0" w:beforeAutospacing="0" w:after="0" w:afterAutospacing="0" w:line="600" w:lineRule="exact"/>
        <w:rPr>
          <w:rFonts w:ascii="黑体" w:eastAsia="黑体" w:hAnsi="黑体" w:cs="Times New Roman"/>
          <w:sz w:val="32"/>
          <w:szCs w:val="32"/>
        </w:rPr>
      </w:pPr>
      <w:r w:rsidRPr="006F406B">
        <w:rPr>
          <w:rFonts w:ascii="黑体" w:eastAsia="黑体" w:hAnsi="黑体" w:cs="Times New Roman" w:hint="eastAsia"/>
          <w:sz w:val="32"/>
          <w:szCs w:val="32"/>
        </w:rPr>
        <w:t>四、制定标准的原则和依据</w:t>
      </w:r>
    </w:p>
    <w:p w:rsidR="000135BF" w:rsidRPr="006F406B" w:rsidRDefault="00000000">
      <w:pPr>
        <w:pStyle w:val="a9"/>
        <w:spacing w:before="0" w:beforeAutospacing="0" w:after="0" w:afterAutospacing="0" w:line="600" w:lineRule="exact"/>
        <w:rPr>
          <w:rFonts w:ascii="楷体" w:eastAsia="楷体" w:hAnsi="楷体" w:cs="Times New Roman"/>
          <w:sz w:val="32"/>
          <w:szCs w:val="32"/>
        </w:rPr>
      </w:pPr>
      <w:r w:rsidRPr="00BE06E9">
        <w:rPr>
          <w:rFonts w:ascii="仿宋_GB2312" w:eastAsia="仿宋_GB2312" w:cs="Times New Roman" w:hint="eastAsia"/>
          <w:sz w:val="32"/>
          <w:szCs w:val="32"/>
        </w:rPr>
        <w:lastRenderedPageBreak/>
        <w:t xml:space="preserve"> </w:t>
      </w:r>
      <w:r w:rsidRPr="006F406B">
        <w:rPr>
          <w:rFonts w:ascii="楷体" w:eastAsia="楷体" w:hAnsi="楷体" w:cs="Times New Roman" w:hint="eastAsia"/>
          <w:sz w:val="32"/>
          <w:szCs w:val="32"/>
        </w:rPr>
        <w:t xml:space="preserve">  （一）制定标准的原则和依据</w:t>
      </w:r>
    </w:p>
    <w:p w:rsidR="000135BF" w:rsidRPr="00BE06E9" w:rsidRDefault="00000000" w:rsidP="006F406B">
      <w:pPr>
        <w:pStyle w:val="a9"/>
        <w:spacing w:before="0" w:beforeAutospacing="0" w:after="0" w:afterAutospacing="0" w:line="600" w:lineRule="exact"/>
        <w:ind w:firstLineChars="200" w:firstLine="640"/>
        <w:rPr>
          <w:rFonts w:ascii="仿宋_GB2312" w:eastAsia="仿宋_GB2312" w:cs="Times New Roman"/>
          <w:sz w:val="32"/>
          <w:szCs w:val="32"/>
        </w:rPr>
      </w:pPr>
      <w:r w:rsidRPr="00BE06E9">
        <w:rPr>
          <w:rFonts w:ascii="仿宋_GB2312" w:eastAsia="仿宋_GB2312" w:cs="Times New Roman" w:hint="eastAsia"/>
          <w:sz w:val="32"/>
          <w:szCs w:val="32"/>
        </w:rPr>
        <w:t>1、制定标准的原则</w:t>
      </w:r>
    </w:p>
    <w:p w:rsidR="000135BF" w:rsidRPr="00A04FE7" w:rsidRDefault="00000000">
      <w:pPr>
        <w:pStyle w:val="a9"/>
        <w:spacing w:before="0" w:beforeAutospacing="0" w:after="0" w:afterAutospacing="0" w:line="600" w:lineRule="exact"/>
        <w:rPr>
          <w:rFonts w:ascii="楷体" w:eastAsia="楷体" w:hAnsi="楷体" w:cs="Times New Roman"/>
          <w:sz w:val="32"/>
          <w:szCs w:val="32"/>
        </w:rPr>
      </w:pPr>
      <w:r w:rsidRPr="00BE06E9">
        <w:rPr>
          <w:rFonts w:ascii="仿宋_GB2312" w:eastAsia="仿宋_GB2312" w:cs="Times New Roman" w:hint="eastAsia"/>
          <w:sz w:val="32"/>
          <w:szCs w:val="32"/>
        </w:rPr>
        <w:t xml:space="preserve">  </w:t>
      </w:r>
      <w:r w:rsidRPr="00A04FE7">
        <w:rPr>
          <w:rFonts w:ascii="楷体" w:eastAsia="楷体" w:hAnsi="楷体" w:cs="Times New Roman" w:hint="eastAsia"/>
          <w:sz w:val="32"/>
          <w:szCs w:val="32"/>
        </w:rPr>
        <w:t xml:space="preserve"> （1）与现有现行技术规范保持一致性、兼容性、整合性原则</w:t>
      </w:r>
    </w:p>
    <w:p w:rsidR="000135BF" w:rsidRPr="00BE06E9" w:rsidRDefault="00A04FE7">
      <w:pPr>
        <w:pStyle w:val="a9"/>
        <w:spacing w:before="0" w:beforeAutospacing="0" w:after="0" w:afterAutospacing="0" w:line="600" w:lineRule="exact"/>
        <w:ind w:firstLine="540"/>
        <w:rPr>
          <w:rFonts w:ascii="仿宋_GB2312" w:eastAsia="仿宋_GB2312" w:cs="Times New Roman"/>
          <w:sz w:val="32"/>
          <w:szCs w:val="32"/>
        </w:rPr>
      </w:pPr>
      <w:r>
        <w:rPr>
          <w:rFonts w:ascii="仿宋_GB2312" w:eastAsia="仿宋_GB2312" w:hAnsi="黑体" w:hint="eastAsia"/>
          <w:sz w:val="32"/>
          <w:szCs w:val="32"/>
        </w:rPr>
        <w:t>本标准按照 GB/T 1.1-2009《标准化工作导则 第 1 部分：标准的结构和编写》的要求进行编写，保证标准的内容编排、格式规范和统一。在</w:t>
      </w:r>
      <w:r w:rsidRPr="00BE06E9">
        <w:rPr>
          <w:rFonts w:ascii="仿宋_GB2312" w:eastAsia="仿宋_GB2312" w:cs="Times New Roman" w:hint="eastAsia"/>
          <w:sz w:val="32"/>
          <w:szCs w:val="32"/>
        </w:rPr>
        <w:t>遵守法律法规规定前提下，与现有现行的相关规范保持兼容、一致，尽量不增加服务单位和园区、企业的负担。在调查服务中，以排污许可证为环境管理核心，企业环保状况调查技术要点主要参照排污许可证制度执行要求，结合参考《工业污染源现场检查技术规范》、《企业突发环境事件隐患排查和治理工作指南（试行）》等要求；企业环境管理台账主要参照《排污单位环境管理台账及排污许可证执行报告技术规范》；园区环境管理台账以国家和地方生态环境管理有关要求为基础；环保技术咨询服务按照国家和地方产业政策、规划、环境影响评价、排污许可、风险隐患排查与突发环境事件应急、环境要素调查评估等规范性文件要求，开展相应技术服务工作；环境信息平台建设及维护以园区和企业工业化信息化、生态大数据建设与环境信息系统集成技术要求，集成与对接生态环境部门及其他相关部门在线监控数据，开展环境信息平台建设或维护工作；环境保护设施建设或运行维护以环保设施设计、建设、运行维护资质与相</w:t>
      </w:r>
      <w:r w:rsidRPr="00BE06E9">
        <w:rPr>
          <w:rFonts w:ascii="仿宋_GB2312" w:eastAsia="仿宋_GB2312" w:cs="Times New Roman" w:hint="eastAsia"/>
          <w:sz w:val="32"/>
          <w:szCs w:val="32"/>
        </w:rPr>
        <w:lastRenderedPageBreak/>
        <w:t>关法规、规范、标准要求，开展环境保护设施建设或运行维护工作。</w:t>
      </w:r>
    </w:p>
    <w:p w:rsidR="000135BF" w:rsidRPr="00A04FE7" w:rsidRDefault="00000000">
      <w:pPr>
        <w:pStyle w:val="a9"/>
        <w:spacing w:before="0" w:beforeAutospacing="0" w:after="0" w:afterAutospacing="0" w:line="600" w:lineRule="exact"/>
        <w:ind w:firstLine="540"/>
        <w:rPr>
          <w:rFonts w:ascii="楷体" w:eastAsia="楷体" w:hAnsi="楷体" w:cs="Times New Roman"/>
          <w:sz w:val="32"/>
          <w:szCs w:val="32"/>
        </w:rPr>
      </w:pPr>
      <w:r w:rsidRPr="00A04FE7">
        <w:rPr>
          <w:rFonts w:ascii="楷体" w:eastAsia="楷体" w:hAnsi="楷体" w:cs="Times New Roman" w:hint="eastAsia"/>
          <w:sz w:val="32"/>
          <w:szCs w:val="32"/>
        </w:rPr>
        <w:t>（2）全面、协调、易操作原则</w:t>
      </w:r>
    </w:p>
    <w:p w:rsidR="000135BF" w:rsidRPr="00BE06E9" w:rsidRDefault="00000000">
      <w:pPr>
        <w:pStyle w:val="a9"/>
        <w:spacing w:before="0" w:beforeAutospacing="0" w:after="0" w:afterAutospacing="0" w:line="600" w:lineRule="exact"/>
        <w:ind w:firstLine="540"/>
        <w:rPr>
          <w:rFonts w:ascii="仿宋_GB2312" w:eastAsia="仿宋_GB2312" w:cs="Times New Roman"/>
          <w:sz w:val="32"/>
          <w:szCs w:val="32"/>
        </w:rPr>
      </w:pPr>
      <w:r w:rsidRPr="00BE06E9">
        <w:rPr>
          <w:rFonts w:ascii="仿宋_GB2312" w:eastAsia="仿宋_GB2312" w:cs="Times New Roman" w:hint="eastAsia"/>
          <w:sz w:val="32"/>
          <w:szCs w:val="32"/>
        </w:rPr>
        <w:t>以日常环保监督管理为基础，结合新的国家地方环保管理要求，参考与融合多家参编单位工作基础，形成适用的环保状况调查内容及相关模板。</w:t>
      </w:r>
    </w:p>
    <w:p w:rsidR="000135BF" w:rsidRPr="006F406B" w:rsidRDefault="00000000">
      <w:pPr>
        <w:pStyle w:val="a9"/>
        <w:spacing w:before="0" w:beforeAutospacing="0" w:after="0" w:afterAutospacing="0" w:line="600" w:lineRule="exact"/>
        <w:ind w:firstLine="540"/>
        <w:rPr>
          <w:rFonts w:ascii="楷体" w:eastAsia="楷体" w:hAnsi="楷体" w:cs="Times New Roman"/>
          <w:sz w:val="32"/>
          <w:szCs w:val="32"/>
        </w:rPr>
      </w:pPr>
      <w:r w:rsidRPr="006F406B">
        <w:rPr>
          <w:rFonts w:ascii="楷体" w:eastAsia="楷体" w:hAnsi="楷体" w:cs="Times New Roman" w:hint="eastAsia"/>
          <w:sz w:val="32"/>
          <w:szCs w:val="32"/>
        </w:rPr>
        <w:t>（3）服务绩效评价与责任要求</w:t>
      </w:r>
    </w:p>
    <w:p w:rsidR="000135BF" w:rsidRPr="00BE06E9" w:rsidRDefault="00000000">
      <w:pPr>
        <w:pStyle w:val="a9"/>
        <w:spacing w:before="0" w:beforeAutospacing="0" w:after="0" w:afterAutospacing="0" w:line="600" w:lineRule="exact"/>
        <w:ind w:firstLine="540"/>
        <w:rPr>
          <w:rFonts w:ascii="仿宋_GB2312" w:eastAsia="仿宋_GB2312" w:cs="Times New Roman"/>
          <w:sz w:val="32"/>
          <w:szCs w:val="32"/>
        </w:rPr>
      </w:pPr>
      <w:r w:rsidRPr="00BE06E9">
        <w:rPr>
          <w:rFonts w:ascii="仿宋_GB2312" w:eastAsia="仿宋_GB2312" w:cs="Times New Roman" w:hint="eastAsia"/>
          <w:sz w:val="32"/>
          <w:szCs w:val="32"/>
        </w:rPr>
        <w:t>通过提供的绩效分级评价表，参考评价环保管家服务绩效，接受政府生态环境等部门监督管理，在合同签订要求体现双方相关责任，利于园区、企业择优选择环保管家服务单位，促进环保管家服务单位不断提高服务质量。</w:t>
      </w:r>
    </w:p>
    <w:p w:rsidR="000135BF" w:rsidRPr="006F406B" w:rsidRDefault="00000000">
      <w:pPr>
        <w:pStyle w:val="a9"/>
        <w:spacing w:before="0" w:beforeAutospacing="0" w:after="0" w:afterAutospacing="0" w:line="600" w:lineRule="exact"/>
        <w:ind w:firstLine="540"/>
        <w:rPr>
          <w:rFonts w:ascii="楷体" w:eastAsia="楷体" w:hAnsi="楷体" w:cs="Times New Roman"/>
          <w:sz w:val="32"/>
          <w:szCs w:val="32"/>
        </w:rPr>
      </w:pPr>
      <w:r w:rsidRPr="006F406B">
        <w:rPr>
          <w:rFonts w:ascii="楷体" w:eastAsia="楷体" w:hAnsi="楷体" w:cs="Times New Roman" w:hint="eastAsia"/>
          <w:sz w:val="32"/>
          <w:szCs w:val="32"/>
        </w:rPr>
        <w:t>（4）实用性原则</w:t>
      </w:r>
    </w:p>
    <w:p w:rsidR="000135BF" w:rsidRPr="00BE06E9" w:rsidRDefault="00000000">
      <w:pPr>
        <w:pStyle w:val="a9"/>
        <w:spacing w:before="0" w:beforeAutospacing="0" w:after="0" w:afterAutospacing="0" w:line="600" w:lineRule="exact"/>
        <w:ind w:firstLine="540"/>
        <w:rPr>
          <w:rFonts w:ascii="仿宋_GB2312" w:eastAsia="仿宋_GB2312" w:cs="Times New Roman"/>
          <w:sz w:val="32"/>
          <w:szCs w:val="32"/>
        </w:rPr>
      </w:pPr>
      <w:r w:rsidRPr="00BE06E9">
        <w:rPr>
          <w:rFonts w:ascii="仿宋_GB2312" w:eastAsia="仿宋_GB2312" w:cs="Times New Roman" w:hint="eastAsia"/>
          <w:sz w:val="32"/>
          <w:szCs w:val="32"/>
        </w:rPr>
        <w:t>吸收借鉴自治区开展环保管家服务单位和地区的优秀做法和经验，吸收各参编单位经验，针对调研中了解到的实际需求，听取各方意见。</w:t>
      </w:r>
    </w:p>
    <w:p w:rsidR="000135BF" w:rsidRDefault="00000000">
      <w:pPr>
        <w:pStyle w:val="a9"/>
        <w:spacing w:before="0" w:beforeAutospacing="0" w:after="0" w:afterAutospacing="0" w:line="600" w:lineRule="exact"/>
        <w:ind w:firstLine="540"/>
        <w:rPr>
          <w:rFonts w:ascii="仿宋_GB2312" w:eastAsia="仿宋_GB2312" w:cs="Times New Roman"/>
          <w:sz w:val="32"/>
          <w:szCs w:val="32"/>
        </w:rPr>
      </w:pPr>
      <w:r w:rsidRPr="00BE06E9">
        <w:rPr>
          <w:rFonts w:ascii="仿宋_GB2312" w:eastAsia="仿宋_GB2312" w:cs="Times New Roman" w:hint="eastAsia"/>
          <w:sz w:val="32"/>
          <w:szCs w:val="32"/>
        </w:rPr>
        <w:t>2、制定标准的依据</w:t>
      </w:r>
    </w:p>
    <w:p w:rsidR="00A04FE7" w:rsidRPr="00A04FE7" w:rsidRDefault="00A04FE7" w:rsidP="00A04FE7">
      <w:pPr>
        <w:pStyle w:val="ab"/>
        <w:ind w:firstLine="640"/>
        <w:rPr>
          <w:rFonts w:ascii="仿宋_GB2312" w:eastAsia="仿宋_GB2312" w:hAnsi="宋体"/>
          <w:noProof w:val="0"/>
          <w:sz w:val="32"/>
          <w:szCs w:val="32"/>
        </w:rPr>
      </w:pPr>
      <w:bookmarkStart w:id="1" w:name="_Hlk114160076"/>
      <w:r w:rsidRPr="00A04FE7">
        <w:rPr>
          <w:rFonts w:ascii="仿宋_GB2312" w:eastAsia="仿宋_GB2312" w:hAnsi="宋体" w:hint="eastAsia"/>
          <w:noProof w:val="0"/>
          <w:sz w:val="32"/>
          <w:szCs w:val="32"/>
        </w:rPr>
        <w:t xml:space="preserve">GB 15562.1 环境保护图形标志—排放口（源） </w:t>
      </w:r>
    </w:p>
    <w:p w:rsidR="00A04FE7" w:rsidRPr="00A04FE7" w:rsidRDefault="00A04FE7" w:rsidP="00A04FE7">
      <w:pPr>
        <w:pStyle w:val="ab"/>
        <w:ind w:firstLine="640"/>
        <w:rPr>
          <w:rFonts w:ascii="仿宋_GB2312" w:eastAsia="仿宋_GB2312" w:hAnsi="宋体"/>
          <w:noProof w:val="0"/>
          <w:sz w:val="32"/>
          <w:szCs w:val="32"/>
        </w:rPr>
      </w:pPr>
      <w:r w:rsidRPr="00A04FE7">
        <w:rPr>
          <w:rFonts w:ascii="仿宋_GB2312" w:eastAsia="仿宋_GB2312" w:hAnsi="宋体" w:hint="eastAsia"/>
          <w:noProof w:val="0"/>
          <w:sz w:val="32"/>
          <w:szCs w:val="32"/>
        </w:rPr>
        <w:t>GB 15562.2 环境保护图形标志 固体废物贮存（处置）场</w:t>
      </w:r>
      <w:r w:rsidRPr="00A04FE7">
        <w:rPr>
          <w:rFonts w:ascii="仿宋_GB2312" w:eastAsia="仿宋_GB2312" w:hAnsi="宋体" w:hint="eastAsia"/>
          <w:noProof w:val="0"/>
          <w:sz w:val="32"/>
          <w:szCs w:val="32"/>
        </w:rPr>
        <w:t> </w:t>
      </w:r>
    </w:p>
    <w:p w:rsidR="00A04FE7" w:rsidRPr="00A04FE7" w:rsidRDefault="00A04FE7" w:rsidP="00A04FE7">
      <w:pPr>
        <w:pStyle w:val="ab"/>
        <w:ind w:firstLine="640"/>
        <w:rPr>
          <w:rFonts w:ascii="仿宋_GB2312" w:eastAsia="仿宋_GB2312" w:hAnsi="宋体"/>
          <w:noProof w:val="0"/>
          <w:sz w:val="32"/>
          <w:szCs w:val="32"/>
        </w:rPr>
      </w:pPr>
      <w:r w:rsidRPr="00A04FE7">
        <w:rPr>
          <w:rFonts w:ascii="仿宋_GB2312" w:eastAsia="仿宋_GB2312" w:hAnsi="宋体" w:hint="eastAsia"/>
          <w:noProof w:val="0"/>
          <w:sz w:val="32"/>
          <w:szCs w:val="32"/>
        </w:rPr>
        <w:t>GB 18597 危险废物贮存污染控制标准</w:t>
      </w:r>
    </w:p>
    <w:p w:rsidR="00A04FE7" w:rsidRPr="00A04FE7" w:rsidRDefault="00A04FE7" w:rsidP="00A04FE7">
      <w:pPr>
        <w:pStyle w:val="ab"/>
        <w:ind w:firstLine="640"/>
        <w:rPr>
          <w:rFonts w:ascii="仿宋_GB2312" w:eastAsia="仿宋_GB2312" w:hAnsi="宋体"/>
          <w:noProof w:val="0"/>
          <w:sz w:val="32"/>
          <w:szCs w:val="32"/>
        </w:rPr>
      </w:pPr>
      <w:r w:rsidRPr="00A04FE7">
        <w:rPr>
          <w:rFonts w:ascii="仿宋_GB2312" w:eastAsia="仿宋_GB2312" w:hAnsi="宋体" w:hint="eastAsia"/>
          <w:noProof w:val="0"/>
          <w:sz w:val="32"/>
          <w:szCs w:val="32"/>
        </w:rPr>
        <w:t>GB 18599 一般工业固体废物贮存、处置场污染控制标准</w:t>
      </w:r>
    </w:p>
    <w:p w:rsidR="00A04FE7" w:rsidRPr="00A04FE7" w:rsidRDefault="00A04FE7" w:rsidP="00A04FE7">
      <w:pPr>
        <w:pStyle w:val="ab"/>
        <w:ind w:firstLine="640"/>
        <w:rPr>
          <w:rFonts w:ascii="仿宋_GB2312" w:eastAsia="仿宋_GB2312" w:hAnsi="宋体"/>
          <w:noProof w:val="0"/>
          <w:sz w:val="32"/>
          <w:szCs w:val="32"/>
        </w:rPr>
      </w:pPr>
      <w:r w:rsidRPr="00A04FE7">
        <w:rPr>
          <w:rFonts w:ascii="仿宋_GB2312" w:eastAsia="仿宋_GB2312" w:hAnsi="宋体" w:hint="eastAsia"/>
          <w:noProof w:val="0"/>
          <w:sz w:val="32"/>
          <w:szCs w:val="32"/>
        </w:rPr>
        <w:t>GB 18871 电离辐射防护与辐射源安全基本标准</w:t>
      </w:r>
    </w:p>
    <w:p w:rsidR="00A04FE7" w:rsidRPr="00A04FE7" w:rsidRDefault="00A04FE7" w:rsidP="00A04FE7">
      <w:pPr>
        <w:pStyle w:val="ab"/>
        <w:ind w:firstLine="640"/>
        <w:rPr>
          <w:rFonts w:ascii="仿宋_GB2312" w:eastAsia="仿宋_GB2312" w:hAnsi="宋体"/>
          <w:noProof w:val="0"/>
          <w:sz w:val="32"/>
          <w:szCs w:val="32"/>
        </w:rPr>
      </w:pPr>
      <w:r w:rsidRPr="00A04FE7">
        <w:rPr>
          <w:rFonts w:ascii="仿宋_GB2312" w:eastAsia="仿宋_GB2312" w:hAnsi="宋体" w:hint="eastAsia"/>
          <w:noProof w:val="0"/>
          <w:sz w:val="32"/>
          <w:szCs w:val="32"/>
        </w:rPr>
        <w:lastRenderedPageBreak/>
        <w:t>GB/T 24001 环境管理体系 要求及使用指南</w:t>
      </w:r>
    </w:p>
    <w:p w:rsidR="00A04FE7" w:rsidRPr="00A04FE7" w:rsidRDefault="00A04FE7" w:rsidP="00A04FE7">
      <w:pPr>
        <w:pStyle w:val="ab"/>
        <w:ind w:firstLine="640"/>
        <w:rPr>
          <w:rFonts w:ascii="仿宋_GB2312" w:eastAsia="仿宋_GB2312" w:hAnsi="宋体"/>
          <w:noProof w:val="0"/>
          <w:sz w:val="32"/>
          <w:szCs w:val="32"/>
        </w:rPr>
      </w:pPr>
      <w:r w:rsidRPr="00A04FE7">
        <w:rPr>
          <w:rFonts w:ascii="仿宋_GB2312" w:eastAsia="仿宋_GB2312" w:hAnsi="宋体" w:hint="eastAsia"/>
          <w:noProof w:val="0"/>
          <w:sz w:val="32"/>
          <w:szCs w:val="32"/>
        </w:rPr>
        <w:t>HJ 130 规划环境影响评价技术导则 总纲</w:t>
      </w:r>
    </w:p>
    <w:p w:rsidR="00A04FE7" w:rsidRPr="00A04FE7" w:rsidRDefault="00A04FE7" w:rsidP="00A04FE7">
      <w:pPr>
        <w:pStyle w:val="ab"/>
        <w:ind w:firstLine="640"/>
        <w:rPr>
          <w:rFonts w:ascii="仿宋_GB2312" w:eastAsia="仿宋_GB2312" w:hAnsi="宋体"/>
          <w:noProof w:val="0"/>
          <w:sz w:val="32"/>
          <w:szCs w:val="32"/>
        </w:rPr>
      </w:pPr>
      <w:r w:rsidRPr="00A04FE7">
        <w:rPr>
          <w:rFonts w:ascii="仿宋_GB2312" w:eastAsia="仿宋_GB2312" w:hAnsi="宋体" w:hint="eastAsia"/>
          <w:noProof w:val="0"/>
          <w:sz w:val="32"/>
          <w:szCs w:val="32"/>
        </w:rPr>
        <w:t>HJ/T 397 固定源废气监测技术规范</w:t>
      </w:r>
    </w:p>
    <w:p w:rsidR="00A04FE7" w:rsidRPr="00A04FE7" w:rsidRDefault="00A04FE7" w:rsidP="00A04FE7">
      <w:pPr>
        <w:pStyle w:val="ab"/>
        <w:ind w:firstLine="640"/>
        <w:rPr>
          <w:rFonts w:ascii="仿宋_GB2312" w:eastAsia="仿宋_GB2312" w:hAnsi="宋体"/>
          <w:noProof w:val="0"/>
          <w:sz w:val="32"/>
          <w:szCs w:val="32"/>
        </w:rPr>
      </w:pPr>
      <w:r w:rsidRPr="00A04FE7">
        <w:rPr>
          <w:rFonts w:ascii="仿宋_GB2312" w:eastAsia="仿宋_GB2312" w:hAnsi="宋体" w:hint="eastAsia"/>
          <w:noProof w:val="0"/>
          <w:sz w:val="32"/>
          <w:szCs w:val="32"/>
        </w:rPr>
        <w:t xml:space="preserve">HJ 606 </w:t>
      </w:r>
      <w:hyperlink r:id="rId6" w:history="1">
        <w:r w:rsidRPr="00A04FE7">
          <w:rPr>
            <w:rFonts w:ascii="仿宋_GB2312" w:eastAsia="仿宋_GB2312" w:hAnsi="宋体" w:hint="eastAsia"/>
            <w:noProof w:val="0"/>
            <w:sz w:val="32"/>
            <w:szCs w:val="32"/>
          </w:rPr>
          <w:t>工业污染源现场检查技术规范</w:t>
        </w:r>
      </w:hyperlink>
    </w:p>
    <w:p w:rsidR="00A04FE7" w:rsidRPr="00A04FE7" w:rsidRDefault="00A04FE7" w:rsidP="00A04FE7">
      <w:pPr>
        <w:pStyle w:val="ab"/>
        <w:ind w:firstLine="640"/>
        <w:rPr>
          <w:rFonts w:ascii="仿宋_GB2312" w:eastAsia="仿宋_GB2312" w:hAnsi="宋体"/>
          <w:noProof w:val="0"/>
          <w:sz w:val="32"/>
          <w:szCs w:val="32"/>
        </w:rPr>
      </w:pPr>
      <w:r w:rsidRPr="00A04FE7">
        <w:rPr>
          <w:rFonts w:ascii="仿宋_GB2312" w:eastAsia="仿宋_GB2312" w:hAnsi="宋体" w:hint="eastAsia"/>
          <w:noProof w:val="0"/>
          <w:sz w:val="32"/>
          <w:szCs w:val="32"/>
        </w:rPr>
        <w:t>HJ 942 排污许可证申请与核发技术规范 总则</w:t>
      </w:r>
    </w:p>
    <w:p w:rsidR="00A04FE7" w:rsidRPr="00A04FE7" w:rsidRDefault="00A04FE7" w:rsidP="00A04FE7">
      <w:pPr>
        <w:pStyle w:val="ab"/>
        <w:ind w:firstLine="640"/>
        <w:rPr>
          <w:rFonts w:ascii="仿宋_GB2312" w:eastAsia="仿宋_GB2312" w:hAnsi="宋体"/>
          <w:noProof w:val="0"/>
          <w:sz w:val="32"/>
          <w:szCs w:val="32"/>
        </w:rPr>
      </w:pPr>
      <w:r w:rsidRPr="00A04FE7">
        <w:rPr>
          <w:rFonts w:ascii="仿宋_GB2312" w:eastAsia="仿宋_GB2312" w:hAnsi="宋体" w:hint="eastAsia"/>
          <w:noProof w:val="0"/>
          <w:sz w:val="32"/>
          <w:szCs w:val="32"/>
        </w:rPr>
        <w:t>HJ 944 排污单位环境管理台账及排污许可证执行报告技术规范总则（试行）</w:t>
      </w:r>
    </w:p>
    <w:p w:rsidR="00A04FE7" w:rsidRPr="00A04FE7" w:rsidRDefault="00A04FE7" w:rsidP="00A04FE7">
      <w:pPr>
        <w:pStyle w:val="ab"/>
        <w:ind w:firstLine="640"/>
        <w:rPr>
          <w:rFonts w:ascii="仿宋_GB2312" w:eastAsia="仿宋_GB2312" w:hAnsi="宋体"/>
          <w:noProof w:val="0"/>
          <w:sz w:val="32"/>
          <w:szCs w:val="32"/>
        </w:rPr>
      </w:pPr>
      <w:r w:rsidRPr="00A04FE7">
        <w:rPr>
          <w:rFonts w:ascii="仿宋_GB2312" w:eastAsia="仿宋_GB2312" w:hAnsi="宋体" w:hint="eastAsia"/>
          <w:noProof w:val="0"/>
          <w:sz w:val="32"/>
          <w:szCs w:val="32"/>
        </w:rPr>
        <w:t>HJ 2025 危险废物收集、贮存、运输技术规范</w:t>
      </w:r>
      <w:bookmarkEnd w:id="1"/>
    </w:p>
    <w:p w:rsidR="000135BF" w:rsidRPr="00A04FE7" w:rsidRDefault="00000000">
      <w:pPr>
        <w:pStyle w:val="a9"/>
        <w:spacing w:before="0" w:beforeAutospacing="0" w:after="0" w:afterAutospacing="0" w:line="600" w:lineRule="exact"/>
        <w:rPr>
          <w:rFonts w:ascii="楷体" w:eastAsia="楷体" w:hAnsi="楷体" w:cs="Times New Roman"/>
          <w:sz w:val="32"/>
          <w:szCs w:val="32"/>
        </w:rPr>
      </w:pPr>
      <w:r w:rsidRPr="00BE06E9">
        <w:rPr>
          <w:rFonts w:ascii="仿宋_GB2312" w:eastAsia="仿宋_GB2312" w:cs="Times New Roman" w:hint="eastAsia"/>
          <w:sz w:val="32"/>
          <w:szCs w:val="32"/>
        </w:rPr>
        <w:t xml:space="preserve">   </w:t>
      </w:r>
      <w:r w:rsidRPr="00A04FE7">
        <w:rPr>
          <w:rFonts w:ascii="楷体" w:eastAsia="楷体" w:hAnsi="楷体" w:cs="Times New Roman" w:hint="eastAsia"/>
          <w:sz w:val="32"/>
          <w:szCs w:val="32"/>
        </w:rPr>
        <w:t>（二）</w:t>
      </w:r>
      <w:r w:rsidRPr="00A04FE7">
        <w:rPr>
          <w:rFonts w:ascii="Calibri" w:eastAsia="楷体" w:hAnsi="Calibri" w:cs="Calibri"/>
          <w:sz w:val="32"/>
          <w:szCs w:val="32"/>
        </w:rPr>
        <w:t> </w:t>
      </w:r>
      <w:r w:rsidRPr="00A04FE7">
        <w:rPr>
          <w:rFonts w:ascii="楷体" w:eastAsia="楷体" w:hAnsi="楷体" w:cs="Times New Roman" w:hint="eastAsia"/>
          <w:sz w:val="32"/>
          <w:szCs w:val="32"/>
        </w:rPr>
        <w:t>与现行法律、法规、标准的关系</w:t>
      </w:r>
    </w:p>
    <w:p w:rsidR="000135BF" w:rsidRPr="00BE06E9" w:rsidRDefault="00000000">
      <w:pPr>
        <w:pStyle w:val="a9"/>
        <w:spacing w:before="0" w:beforeAutospacing="0" w:after="0" w:afterAutospacing="0" w:line="600" w:lineRule="exact"/>
        <w:ind w:firstLineChars="200" w:firstLine="640"/>
        <w:rPr>
          <w:rFonts w:ascii="仿宋_GB2312" w:eastAsia="仿宋_GB2312" w:cs="Times New Roman"/>
          <w:sz w:val="32"/>
          <w:szCs w:val="32"/>
        </w:rPr>
      </w:pPr>
      <w:r w:rsidRPr="00BE06E9">
        <w:rPr>
          <w:rFonts w:ascii="仿宋_GB2312" w:eastAsia="仿宋_GB2312" w:cs="Times New Roman" w:hint="eastAsia"/>
          <w:sz w:val="32"/>
          <w:szCs w:val="32"/>
        </w:rPr>
        <w:t>原环境保护部虽然已发布了《关于积极发挥环境保护作用促进供给侧结构性改革的指导意见》（2016）、《关于推进环境污染第三方治理的实施意见》（2017），但侧重于总体要求，尚无第三方环保服务的具体规范。</w:t>
      </w:r>
      <w:r w:rsidRPr="00BE06E9">
        <w:rPr>
          <w:rFonts w:ascii="仿宋_GB2312" w:eastAsia="仿宋_GB2312" w:cs="Times New Roman" w:hint="eastAsia"/>
          <w:sz w:val="32"/>
          <w:szCs w:val="32"/>
        </w:rPr>
        <w:br/>
        <w:t xml:space="preserve">    地方行业协会发布了一些第三方环保服务规范，对环保管家服务有一定积极的指导作用，指导各有侧重，缺乏对环保服务全面、总体性规范，特别是未纳入生态环境管理等部门监督管理要求，在实施中存在诸多困难，难以全面发挥引导实效。国家和地方发布的一些相关规范或管理文件，如《HJ 819 排污单位自行监测指南》、《HJ 944 排污单位环境管理台账及排污许可证执行报告技术规范 总则（试行）》等，对环保管家服务的部分领域有技术指导或借鉴作用，但从总体上尚缺乏针对环保管家服务活动的</w:t>
      </w:r>
      <w:r w:rsidRPr="00BE06E9">
        <w:rPr>
          <w:rFonts w:ascii="仿宋_GB2312" w:eastAsia="仿宋_GB2312" w:cs="Times New Roman" w:hint="eastAsia"/>
          <w:sz w:val="32"/>
          <w:szCs w:val="32"/>
        </w:rPr>
        <w:lastRenderedPageBreak/>
        <w:t>规范，导致园区、企业和服务单位均无所适从。</w:t>
      </w:r>
      <w:r w:rsidRPr="00BE06E9">
        <w:rPr>
          <w:rFonts w:ascii="仿宋_GB2312" w:eastAsia="仿宋_GB2312" w:cs="Times New Roman" w:hint="eastAsia"/>
          <w:sz w:val="32"/>
          <w:szCs w:val="32"/>
        </w:rPr>
        <w:br/>
        <w:t xml:space="preserve">    因此，本标准的制定是在国家和地方相关管理文件与规范的总体基础上，根据当前园区、企业环保管家服务的迫切需求，提出的全方位服务与管理要求。</w:t>
      </w:r>
    </w:p>
    <w:p w:rsidR="000135BF" w:rsidRPr="005B1820" w:rsidRDefault="00000000" w:rsidP="005B1820">
      <w:pPr>
        <w:pStyle w:val="a9"/>
        <w:spacing w:before="0" w:beforeAutospacing="0" w:after="0" w:afterAutospacing="0" w:line="600" w:lineRule="exact"/>
        <w:rPr>
          <w:rFonts w:ascii="黑体" w:eastAsia="黑体" w:hAnsi="黑体" w:cs="Times New Roman"/>
          <w:sz w:val="32"/>
          <w:szCs w:val="32"/>
        </w:rPr>
      </w:pPr>
      <w:r w:rsidRPr="005B1820">
        <w:rPr>
          <w:rFonts w:ascii="黑体" w:eastAsia="黑体" w:hAnsi="黑体" w:cs="Times New Roman" w:hint="eastAsia"/>
          <w:sz w:val="32"/>
          <w:szCs w:val="32"/>
        </w:rPr>
        <w:t>五、主要条款及主要技术指标的说明</w:t>
      </w:r>
    </w:p>
    <w:p w:rsidR="000135BF" w:rsidRPr="005B1820" w:rsidRDefault="00000000">
      <w:pPr>
        <w:pStyle w:val="a9"/>
        <w:spacing w:before="0" w:beforeAutospacing="0" w:after="0" w:afterAutospacing="0" w:line="600" w:lineRule="exact"/>
        <w:rPr>
          <w:rFonts w:ascii="楷体" w:eastAsia="楷体" w:hAnsi="楷体" w:cs="Times New Roman"/>
          <w:sz w:val="32"/>
          <w:szCs w:val="32"/>
        </w:rPr>
      </w:pPr>
      <w:r w:rsidRPr="005B1820">
        <w:rPr>
          <w:rFonts w:ascii="楷体" w:eastAsia="楷体" w:hAnsi="楷体" w:cs="Times New Roman" w:hint="eastAsia"/>
          <w:sz w:val="32"/>
          <w:szCs w:val="32"/>
        </w:rPr>
        <w:t xml:space="preserve">   （一）第三方环保服务单位基本要求</w:t>
      </w:r>
    </w:p>
    <w:p w:rsidR="000135BF" w:rsidRPr="00BE06E9" w:rsidRDefault="00000000">
      <w:pPr>
        <w:pStyle w:val="a9"/>
        <w:spacing w:before="0" w:beforeAutospacing="0" w:after="0" w:afterAutospacing="0" w:line="600" w:lineRule="exact"/>
        <w:ind w:firstLineChars="200" w:firstLine="640"/>
        <w:rPr>
          <w:rFonts w:ascii="仿宋_GB2312" w:eastAsia="仿宋_GB2312" w:cs="Times New Roman"/>
          <w:sz w:val="32"/>
          <w:szCs w:val="32"/>
        </w:rPr>
      </w:pPr>
      <w:r w:rsidRPr="00BE06E9">
        <w:rPr>
          <w:rFonts w:ascii="仿宋_GB2312" w:eastAsia="仿宋_GB2312" w:cs="Times New Roman" w:hint="eastAsia"/>
          <w:sz w:val="32"/>
          <w:szCs w:val="32"/>
        </w:rPr>
        <w:t>多家生态环境分局、企业、工业园区和环保服务单位提出对第三方环保服务单位需制定基本要求，以避免服务单位低质竞争、无法胜任甲方要求等不利情况面，综合各参编单位意见、参考内蒙古其它服务规范，制定服务单位基本要求，包括信用情况、专业人员、内部管理的基本要求。</w:t>
      </w:r>
    </w:p>
    <w:p w:rsidR="000135BF" w:rsidRPr="005B1820" w:rsidRDefault="00000000">
      <w:pPr>
        <w:pStyle w:val="a9"/>
        <w:spacing w:before="0" w:beforeAutospacing="0" w:after="0" w:afterAutospacing="0" w:line="600" w:lineRule="exact"/>
        <w:rPr>
          <w:rFonts w:ascii="楷体" w:eastAsia="楷体" w:hAnsi="楷体" w:cs="Times New Roman"/>
          <w:sz w:val="32"/>
          <w:szCs w:val="32"/>
        </w:rPr>
      </w:pPr>
      <w:r w:rsidRPr="00BE06E9">
        <w:rPr>
          <w:rFonts w:ascii="仿宋_GB2312" w:eastAsia="仿宋_GB2312" w:cs="Times New Roman" w:hint="eastAsia"/>
          <w:sz w:val="32"/>
          <w:szCs w:val="32"/>
        </w:rPr>
        <w:t xml:space="preserve"> </w:t>
      </w:r>
      <w:r w:rsidRPr="005B1820">
        <w:rPr>
          <w:rFonts w:ascii="楷体" w:eastAsia="楷体" w:hAnsi="楷体" w:cs="Times New Roman" w:hint="eastAsia"/>
          <w:sz w:val="32"/>
          <w:szCs w:val="32"/>
        </w:rPr>
        <w:t xml:space="preserve">  （二）环保管家入驻企业环保状况调查并指导整改</w:t>
      </w:r>
    </w:p>
    <w:p w:rsidR="000135BF" w:rsidRPr="00BE06E9" w:rsidRDefault="00000000">
      <w:pPr>
        <w:pStyle w:val="a9"/>
        <w:spacing w:before="0" w:beforeAutospacing="0" w:after="0" w:afterAutospacing="0" w:line="600" w:lineRule="exact"/>
        <w:ind w:firstLineChars="200" w:firstLine="640"/>
        <w:rPr>
          <w:rFonts w:ascii="仿宋_GB2312" w:eastAsia="仿宋_GB2312" w:cs="Times New Roman"/>
          <w:sz w:val="32"/>
          <w:szCs w:val="32"/>
        </w:rPr>
      </w:pPr>
      <w:r w:rsidRPr="00BE06E9">
        <w:rPr>
          <w:rFonts w:ascii="仿宋_GB2312" w:eastAsia="仿宋_GB2312" w:cs="Times New Roman" w:hint="eastAsia"/>
          <w:sz w:val="32"/>
          <w:szCs w:val="32"/>
        </w:rPr>
        <w:t>1、技术要点</w:t>
      </w:r>
    </w:p>
    <w:p w:rsidR="000135BF" w:rsidRPr="00BE06E9" w:rsidRDefault="00000000">
      <w:pPr>
        <w:pStyle w:val="a9"/>
        <w:spacing w:before="0" w:beforeAutospacing="0" w:after="0" w:afterAutospacing="0" w:line="600" w:lineRule="exact"/>
        <w:ind w:firstLineChars="200" w:firstLine="640"/>
        <w:rPr>
          <w:rFonts w:ascii="仿宋_GB2312" w:eastAsia="仿宋_GB2312" w:cs="Times New Roman"/>
          <w:sz w:val="32"/>
          <w:szCs w:val="32"/>
        </w:rPr>
      </w:pPr>
      <w:r w:rsidRPr="00BE06E9">
        <w:rPr>
          <w:rFonts w:ascii="仿宋_GB2312" w:eastAsia="仿宋_GB2312" w:cs="Times New Roman" w:hint="eastAsia"/>
          <w:sz w:val="32"/>
          <w:szCs w:val="32"/>
        </w:rPr>
        <w:t>生态环境管理部门对企业实行排污许可证管理要求，技术要点主要框架参考《HJ 944 排污单位环境管理台账及排污许可证执行报告技术规范 总则（试行）》中“年度执行报告”框架，以便于与执行报告对照检查，并在此框架基础上增加其它环保管理要求的调查要点。对于持有排污许可证的企业，对照许可证要求，结合现场调查，查验环境管理台账及执行报告的真实性、完整性、合规性；结合企业环境影响评价、环保验收、突发环境事件应急预案等环保审批、备案要求，调查项目实际建设的一致性，是否</w:t>
      </w:r>
      <w:r w:rsidRPr="00BE06E9">
        <w:rPr>
          <w:rFonts w:ascii="仿宋_GB2312" w:eastAsia="仿宋_GB2312" w:cs="Times New Roman" w:hint="eastAsia"/>
          <w:sz w:val="32"/>
          <w:szCs w:val="32"/>
        </w:rPr>
        <w:lastRenderedPageBreak/>
        <w:t>存在落后产能、设备等，参照《工业污染源现场检查技术规范》污染源检查，调查许可证或执行报告未载明的其它情况。对于暂无排污许可证的企业，参照《排污单位环境管理台账及排污许可证执行报告技术规范总则（试行）》及相应行业排污许可证申请与核发技术规范调查企业相关情况。</w:t>
      </w:r>
    </w:p>
    <w:p w:rsidR="000135BF" w:rsidRPr="00BE06E9" w:rsidRDefault="00000000">
      <w:pPr>
        <w:pStyle w:val="a9"/>
        <w:spacing w:before="0" w:beforeAutospacing="0" w:after="0" w:afterAutospacing="0" w:line="600" w:lineRule="exact"/>
        <w:ind w:firstLineChars="200" w:firstLine="640"/>
        <w:rPr>
          <w:rFonts w:ascii="仿宋_GB2312" w:eastAsia="仿宋_GB2312" w:cs="Times New Roman"/>
          <w:sz w:val="32"/>
          <w:szCs w:val="32"/>
        </w:rPr>
      </w:pPr>
      <w:r w:rsidRPr="00BE06E9">
        <w:rPr>
          <w:rFonts w:ascii="仿宋_GB2312" w:eastAsia="仿宋_GB2312" w:cs="Times New Roman" w:hint="eastAsia"/>
          <w:sz w:val="32"/>
          <w:szCs w:val="32"/>
        </w:rPr>
        <w:t>2、服务流程</w:t>
      </w:r>
    </w:p>
    <w:p w:rsidR="000135BF" w:rsidRPr="00BE06E9" w:rsidRDefault="00000000">
      <w:pPr>
        <w:pStyle w:val="a9"/>
        <w:spacing w:before="0" w:beforeAutospacing="0" w:after="0" w:afterAutospacing="0" w:line="600" w:lineRule="exact"/>
        <w:ind w:firstLineChars="200" w:firstLine="640"/>
        <w:rPr>
          <w:rFonts w:ascii="仿宋_GB2312" w:eastAsia="仿宋_GB2312" w:cs="Times New Roman"/>
          <w:sz w:val="32"/>
          <w:szCs w:val="32"/>
        </w:rPr>
      </w:pPr>
      <w:r w:rsidRPr="00BE06E9">
        <w:rPr>
          <w:rFonts w:ascii="仿宋_GB2312" w:eastAsia="仿宋_GB2312" w:cs="Times New Roman" w:hint="eastAsia"/>
          <w:sz w:val="32"/>
          <w:szCs w:val="32"/>
        </w:rPr>
        <w:t>（1）前期准备</w:t>
      </w:r>
      <w:r w:rsidRPr="00BE06E9">
        <w:rPr>
          <w:rFonts w:ascii="仿宋_GB2312" w:eastAsia="仿宋_GB2312" w:cs="Times New Roman" w:hint="eastAsia"/>
          <w:sz w:val="32"/>
          <w:szCs w:val="32"/>
        </w:rPr>
        <w:br/>
        <w:t xml:space="preserve">    环保管家服务工作规范、全面、便利性及尽量减轻被调查企业负担，在给出服务流程的同时，设计了环保管家服务企业的调查表，在前期分析已调取的信息后，不再向企业重复要求。</w:t>
      </w:r>
    </w:p>
    <w:p w:rsidR="000135BF" w:rsidRPr="00BE06E9" w:rsidRDefault="00000000">
      <w:pPr>
        <w:pStyle w:val="a9"/>
        <w:spacing w:before="0" w:beforeAutospacing="0" w:after="0" w:afterAutospacing="0" w:line="600" w:lineRule="exact"/>
        <w:ind w:firstLineChars="200" w:firstLine="640"/>
        <w:rPr>
          <w:rFonts w:ascii="仿宋_GB2312" w:eastAsia="仿宋_GB2312" w:cs="Times New Roman"/>
          <w:sz w:val="32"/>
          <w:szCs w:val="32"/>
        </w:rPr>
      </w:pPr>
      <w:r w:rsidRPr="00BE06E9">
        <w:rPr>
          <w:rFonts w:ascii="仿宋_GB2312" w:eastAsia="仿宋_GB2312" w:cs="Times New Roman" w:hint="eastAsia"/>
          <w:sz w:val="32"/>
          <w:szCs w:val="32"/>
        </w:rPr>
        <w:t>（2）调查实施</w:t>
      </w:r>
    </w:p>
    <w:p w:rsidR="000135BF" w:rsidRPr="00BE06E9" w:rsidRDefault="00000000">
      <w:pPr>
        <w:pStyle w:val="a9"/>
        <w:spacing w:before="0" w:beforeAutospacing="0" w:after="0" w:afterAutospacing="0" w:line="600" w:lineRule="exact"/>
        <w:ind w:firstLineChars="200" w:firstLine="640"/>
        <w:rPr>
          <w:rFonts w:ascii="仿宋_GB2312" w:eastAsia="仿宋_GB2312" w:cs="Times New Roman"/>
          <w:sz w:val="32"/>
          <w:szCs w:val="32"/>
        </w:rPr>
      </w:pPr>
      <w:r w:rsidRPr="00BE06E9">
        <w:rPr>
          <w:rFonts w:ascii="仿宋_GB2312" w:eastAsia="仿宋_GB2312" w:cs="Times New Roman" w:hint="eastAsia"/>
          <w:sz w:val="32"/>
          <w:szCs w:val="32"/>
        </w:rPr>
        <w:t>现场调查的复杂性，提出根据需要收集佐证材料、专家会诊等。考虑到环境问题整改的迫切性，规定可当场提出的意见建议应当场提出，督促企业尽快实施。</w:t>
      </w:r>
    </w:p>
    <w:p w:rsidR="000135BF" w:rsidRPr="00BE06E9" w:rsidRDefault="00000000">
      <w:pPr>
        <w:pStyle w:val="a9"/>
        <w:spacing w:before="0" w:beforeAutospacing="0" w:after="0" w:afterAutospacing="0" w:line="600" w:lineRule="exact"/>
        <w:ind w:firstLineChars="150" w:firstLine="480"/>
        <w:rPr>
          <w:rFonts w:ascii="仿宋_GB2312" w:eastAsia="仿宋_GB2312" w:cs="Times New Roman"/>
          <w:sz w:val="32"/>
          <w:szCs w:val="32"/>
        </w:rPr>
      </w:pPr>
      <w:r w:rsidRPr="00BE06E9">
        <w:rPr>
          <w:rFonts w:ascii="仿宋_GB2312" w:eastAsia="仿宋_GB2312" w:cs="Times New Roman" w:hint="eastAsia"/>
          <w:sz w:val="32"/>
          <w:szCs w:val="32"/>
        </w:rPr>
        <w:t>（3）后续工作</w:t>
      </w:r>
    </w:p>
    <w:p w:rsidR="000135BF" w:rsidRPr="00BE06E9" w:rsidRDefault="00000000">
      <w:pPr>
        <w:pStyle w:val="a9"/>
        <w:spacing w:before="0" w:beforeAutospacing="0" w:after="0" w:afterAutospacing="0" w:line="600" w:lineRule="exact"/>
        <w:ind w:firstLineChars="150" w:firstLine="480"/>
        <w:rPr>
          <w:rFonts w:ascii="仿宋_GB2312" w:eastAsia="仿宋_GB2312" w:cs="Times New Roman"/>
          <w:sz w:val="32"/>
          <w:szCs w:val="32"/>
        </w:rPr>
      </w:pPr>
      <w:r w:rsidRPr="00BE06E9">
        <w:rPr>
          <w:rFonts w:ascii="仿宋_GB2312" w:eastAsia="仿宋_GB2312" w:cs="Times New Roman" w:hint="eastAsia"/>
          <w:sz w:val="32"/>
          <w:szCs w:val="32"/>
        </w:rPr>
        <w:t>环保管家服务单位多为环保咨询单位，不一定具备协助企业整改的技术能力，因此成果主要为环保问题整改反馈和工作报告，内容主要为提出指导整改（而非协助整改）、整改复查等。</w:t>
      </w:r>
    </w:p>
    <w:p w:rsidR="000135BF" w:rsidRPr="005B1820" w:rsidRDefault="00000000">
      <w:pPr>
        <w:pStyle w:val="a9"/>
        <w:spacing w:before="0" w:beforeAutospacing="0" w:after="0" w:afterAutospacing="0" w:line="600" w:lineRule="exact"/>
        <w:ind w:firstLineChars="150" w:firstLine="480"/>
        <w:rPr>
          <w:rFonts w:ascii="楷体" w:eastAsia="楷体" w:hAnsi="楷体" w:cs="Times New Roman"/>
          <w:sz w:val="32"/>
          <w:szCs w:val="32"/>
        </w:rPr>
      </w:pPr>
      <w:r w:rsidRPr="005B1820">
        <w:rPr>
          <w:rFonts w:ascii="楷体" w:eastAsia="楷体" w:hAnsi="楷体" w:cs="Times New Roman" w:hint="eastAsia"/>
          <w:sz w:val="32"/>
          <w:szCs w:val="32"/>
        </w:rPr>
        <w:t>（三）环保技术咨询服务</w:t>
      </w:r>
    </w:p>
    <w:p w:rsidR="000135BF" w:rsidRPr="00BE06E9" w:rsidRDefault="00000000">
      <w:pPr>
        <w:pStyle w:val="a9"/>
        <w:spacing w:before="0" w:beforeAutospacing="0" w:after="0" w:afterAutospacing="0" w:line="600" w:lineRule="exact"/>
        <w:ind w:firstLineChars="150" w:firstLine="480"/>
        <w:rPr>
          <w:rFonts w:ascii="仿宋_GB2312" w:eastAsia="仿宋_GB2312" w:cs="Times New Roman"/>
          <w:sz w:val="32"/>
          <w:szCs w:val="32"/>
        </w:rPr>
      </w:pPr>
      <w:r w:rsidRPr="00BE06E9">
        <w:rPr>
          <w:rFonts w:ascii="仿宋_GB2312" w:eastAsia="仿宋_GB2312" w:cs="Times New Roman" w:hint="eastAsia"/>
          <w:sz w:val="32"/>
          <w:szCs w:val="32"/>
        </w:rPr>
        <w:lastRenderedPageBreak/>
        <w:t>园区环保管理需求，提出从产业政策、环保准入、园区规划等方面提出入园企业准入咨询，园区基础设施建设前期咨询，协助完善风险管控和管理人员环保培训，园区大气环境、水环境、土壤、固体废物、环境风险等专项调查。</w:t>
      </w:r>
    </w:p>
    <w:p w:rsidR="000135BF" w:rsidRPr="00BE06E9" w:rsidRDefault="00000000">
      <w:pPr>
        <w:pStyle w:val="a9"/>
        <w:spacing w:before="0" w:beforeAutospacing="0" w:after="0" w:afterAutospacing="0" w:line="600" w:lineRule="exact"/>
        <w:rPr>
          <w:rFonts w:ascii="仿宋_GB2312" w:eastAsia="仿宋_GB2312" w:cs="Times New Roman"/>
          <w:sz w:val="32"/>
          <w:szCs w:val="32"/>
        </w:rPr>
      </w:pPr>
      <w:r w:rsidRPr="00BE06E9">
        <w:rPr>
          <w:rFonts w:ascii="仿宋_GB2312" w:eastAsia="仿宋_GB2312" w:cs="Times New Roman" w:hint="eastAsia"/>
          <w:sz w:val="32"/>
          <w:szCs w:val="32"/>
        </w:rPr>
        <w:t xml:space="preserve">    企业新改扩建需求，具备相应资质和能力的环保管家单位可为企业编制项目环境影响评价报告书（表）、竣工环境保护验收、</w:t>
      </w:r>
      <w:bookmarkStart w:id="2" w:name="_Hlk114156383"/>
      <w:r w:rsidRPr="00BE06E9">
        <w:rPr>
          <w:rFonts w:ascii="仿宋_GB2312" w:eastAsia="仿宋_GB2312" w:cs="Times New Roman" w:hint="eastAsia"/>
          <w:sz w:val="32"/>
          <w:szCs w:val="32"/>
        </w:rPr>
        <w:t>突发环境事件应急</w:t>
      </w:r>
      <w:bookmarkEnd w:id="2"/>
      <w:r w:rsidRPr="00BE06E9">
        <w:rPr>
          <w:rFonts w:ascii="仿宋_GB2312" w:eastAsia="仿宋_GB2312" w:cs="Times New Roman" w:hint="eastAsia"/>
          <w:sz w:val="32"/>
          <w:szCs w:val="32"/>
        </w:rPr>
        <w:t>预案，开展排污许可证申报与变更、环保培训及大气、水环境、土壤、固体废物、环境风险等业务。</w:t>
      </w:r>
    </w:p>
    <w:p w:rsidR="000135BF" w:rsidRPr="005B1820" w:rsidRDefault="00000000">
      <w:pPr>
        <w:pStyle w:val="a9"/>
        <w:spacing w:before="0" w:beforeAutospacing="0" w:after="0" w:afterAutospacing="0" w:line="600" w:lineRule="exact"/>
        <w:ind w:firstLineChars="150" w:firstLine="480"/>
        <w:rPr>
          <w:rFonts w:ascii="楷体" w:eastAsia="楷体" w:hAnsi="楷体" w:cs="Times New Roman"/>
          <w:sz w:val="32"/>
          <w:szCs w:val="32"/>
        </w:rPr>
      </w:pPr>
      <w:r w:rsidRPr="005B1820">
        <w:rPr>
          <w:rFonts w:ascii="楷体" w:eastAsia="楷体" w:hAnsi="楷体" w:cs="Times New Roman" w:hint="eastAsia"/>
          <w:sz w:val="32"/>
          <w:szCs w:val="32"/>
        </w:rPr>
        <w:t>（四）环境信息平台建设及维护</w:t>
      </w:r>
    </w:p>
    <w:p w:rsidR="000135BF" w:rsidRPr="00BE06E9" w:rsidRDefault="00000000">
      <w:pPr>
        <w:pStyle w:val="a9"/>
        <w:spacing w:before="0" w:beforeAutospacing="0" w:after="0" w:afterAutospacing="0" w:line="600" w:lineRule="exact"/>
        <w:ind w:firstLineChars="150" w:firstLine="480"/>
        <w:rPr>
          <w:rFonts w:ascii="仿宋_GB2312" w:eastAsia="仿宋_GB2312" w:cs="Times New Roman"/>
          <w:sz w:val="32"/>
          <w:szCs w:val="32"/>
        </w:rPr>
      </w:pPr>
      <w:r w:rsidRPr="00BE06E9">
        <w:rPr>
          <w:rFonts w:ascii="仿宋_GB2312" w:eastAsia="仿宋_GB2312" w:cs="Times New Roman" w:hint="eastAsia"/>
          <w:sz w:val="32"/>
          <w:szCs w:val="32"/>
        </w:rPr>
        <w:t>考虑到园区、企业信息化、智慧化发展需要，提出整合或联动现有在线监测监控基础信息设施，实现基本信息、动态监测监控、风险预警、环保管理地图、信息发布、业务办理等 “一张图、一个平台”管理。</w:t>
      </w:r>
    </w:p>
    <w:p w:rsidR="000135BF" w:rsidRPr="005B1820" w:rsidRDefault="00000000">
      <w:pPr>
        <w:pStyle w:val="a9"/>
        <w:spacing w:before="0" w:beforeAutospacing="0" w:after="0" w:afterAutospacing="0" w:line="600" w:lineRule="exact"/>
        <w:ind w:firstLineChars="150" w:firstLine="480"/>
        <w:rPr>
          <w:rFonts w:ascii="楷体" w:eastAsia="楷体" w:hAnsi="楷体" w:cs="Times New Roman"/>
          <w:sz w:val="32"/>
          <w:szCs w:val="32"/>
        </w:rPr>
      </w:pPr>
      <w:r w:rsidRPr="005B1820">
        <w:rPr>
          <w:rFonts w:ascii="楷体" w:eastAsia="楷体" w:hAnsi="楷体" w:cs="Times New Roman" w:hint="eastAsia"/>
          <w:sz w:val="32"/>
          <w:szCs w:val="32"/>
        </w:rPr>
        <w:t>（五）</w:t>
      </w:r>
      <w:bookmarkStart w:id="3" w:name="_Hlk114159072"/>
      <w:r w:rsidRPr="005B1820">
        <w:rPr>
          <w:rFonts w:ascii="楷体" w:eastAsia="楷体" w:hAnsi="楷体" w:cs="Times New Roman" w:hint="eastAsia"/>
          <w:sz w:val="32"/>
          <w:szCs w:val="32"/>
        </w:rPr>
        <w:t>环境保护设施建设、运行或维护</w:t>
      </w:r>
      <w:bookmarkEnd w:id="3"/>
    </w:p>
    <w:p w:rsidR="000135BF" w:rsidRPr="00BE06E9" w:rsidRDefault="00000000">
      <w:pPr>
        <w:pStyle w:val="a9"/>
        <w:spacing w:before="0" w:beforeAutospacing="0" w:after="0" w:afterAutospacing="0" w:line="600" w:lineRule="exact"/>
        <w:ind w:firstLineChars="150" w:firstLine="480"/>
        <w:rPr>
          <w:rFonts w:ascii="仿宋_GB2312" w:eastAsia="仿宋_GB2312" w:cs="Times New Roman"/>
          <w:sz w:val="32"/>
          <w:szCs w:val="32"/>
        </w:rPr>
      </w:pPr>
      <w:r w:rsidRPr="00BE06E9">
        <w:rPr>
          <w:rFonts w:ascii="仿宋_GB2312" w:eastAsia="仿宋_GB2312" w:cs="Times New Roman" w:hint="eastAsia"/>
          <w:sz w:val="32"/>
          <w:szCs w:val="32"/>
        </w:rPr>
        <w:t>按照调研中园区、企业针对环保设施运行和维护多样化的需求，提出大气、污水、固体废物和在线监测监控设备市场化托管建设、运行与维护，鼓励有资质和能力的第三方环保服务单位开展托管建设、运行和维护，解决企业环保设施运行、维护人员、技术的匮乏现状。如园区、企业项目配套环保设施投资、设计、建设，服务单位应具有开展环保工程相应的资质和能力，工程设计、建设应遵守国</w:t>
      </w:r>
      <w:r w:rsidRPr="00BE06E9">
        <w:rPr>
          <w:rFonts w:ascii="仿宋_GB2312" w:eastAsia="仿宋_GB2312" w:cs="Times New Roman" w:hint="eastAsia"/>
          <w:sz w:val="32"/>
          <w:szCs w:val="32"/>
        </w:rPr>
        <w:lastRenderedPageBreak/>
        <w:t>家地方有关工程建设的法律</w:t>
      </w:r>
      <w:bookmarkStart w:id="4" w:name="_Hlk114159217"/>
      <w:r w:rsidRPr="00BE06E9">
        <w:rPr>
          <w:rFonts w:ascii="仿宋_GB2312" w:eastAsia="仿宋_GB2312" w:cs="Times New Roman" w:hint="eastAsia"/>
          <w:sz w:val="32"/>
          <w:szCs w:val="32"/>
        </w:rPr>
        <w:t>法规、规范、标准</w:t>
      </w:r>
      <w:bookmarkEnd w:id="4"/>
      <w:r w:rsidRPr="00BE06E9">
        <w:rPr>
          <w:rFonts w:ascii="仿宋_GB2312" w:eastAsia="仿宋_GB2312" w:cs="Times New Roman" w:hint="eastAsia"/>
          <w:sz w:val="32"/>
          <w:szCs w:val="32"/>
        </w:rPr>
        <w:t>等。按照国家地方法律法规、标准和服务需求，对污水处理厂（站）、大气污染防治设施、在线监测监控设施、固体废物储存、处置设施、场所进行专业运行、维护、管理。</w:t>
      </w:r>
    </w:p>
    <w:p w:rsidR="000135BF" w:rsidRPr="005B1820" w:rsidRDefault="00000000">
      <w:pPr>
        <w:pStyle w:val="a9"/>
        <w:spacing w:before="0" w:beforeAutospacing="0" w:after="0" w:afterAutospacing="0" w:line="600" w:lineRule="exact"/>
        <w:ind w:firstLineChars="150" w:firstLine="480"/>
        <w:rPr>
          <w:rFonts w:ascii="楷体" w:eastAsia="楷体" w:hAnsi="楷体" w:cs="Times New Roman"/>
          <w:sz w:val="32"/>
          <w:szCs w:val="32"/>
        </w:rPr>
      </w:pPr>
      <w:r w:rsidRPr="005B1820">
        <w:rPr>
          <w:rFonts w:ascii="楷体" w:eastAsia="楷体" w:hAnsi="楷体" w:cs="Times New Roman" w:hint="eastAsia"/>
          <w:sz w:val="32"/>
          <w:szCs w:val="32"/>
        </w:rPr>
        <w:t>（六）环保管家服务委托要求</w:t>
      </w:r>
    </w:p>
    <w:p w:rsidR="000135BF" w:rsidRPr="00BE06E9" w:rsidRDefault="00000000">
      <w:pPr>
        <w:autoSpaceDE w:val="0"/>
        <w:autoSpaceDN w:val="0"/>
        <w:adjustRightInd w:val="0"/>
        <w:spacing w:line="600" w:lineRule="exact"/>
        <w:ind w:firstLineChars="200" w:firstLine="640"/>
        <w:jc w:val="left"/>
        <w:rPr>
          <w:rFonts w:ascii="仿宋_GB2312" w:eastAsia="仿宋_GB2312" w:hAnsi="宋体" w:cs="Times New Roman"/>
          <w:kern w:val="0"/>
          <w:sz w:val="32"/>
          <w:szCs w:val="32"/>
        </w:rPr>
      </w:pPr>
      <w:r w:rsidRPr="00BE06E9">
        <w:rPr>
          <w:rFonts w:ascii="仿宋_GB2312" w:eastAsia="仿宋_GB2312" w:hAnsi="宋体" w:cs="Times New Roman" w:hint="eastAsia"/>
          <w:kern w:val="0"/>
          <w:sz w:val="32"/>
          <w:szCs w:val="32"/>
        </w:rPr>
        <w:t>环保管家服务的公开、公正、边界和责任划分，提出环保管家服务须遵守生态环境保护法律法规，遵守服务合同，服务单位的选择和服务过程应公正公开、客观独立，不影响和干涉园区、企业的正常市场行为，明确服务内容边界和各方的责任义务。如应明确园区管理机构的环境管理主体责任、排污企业治污的主体责任，同时明确</w:t>
      </w:r>
      <w:bookmarkStart w:id="5" w:name="_Hlk114159727"/>
      <w:r w:rsidRPr="00BE06E9">
        <w:rPr>
          <w:rFonts w:ascii="仿宋_GB2312" w:eastAsia="仿宋_GB2312" w:hAnsi="宋体" w:cs="Times New Roman" w:hint="eastAsia"/>
          <w:kern w:val="0"/>
          <w:sz w:val="32"/>
          <w:szCs w:val="32"/>
        </w:rPr>
        <w:t>环保管家服务单位</w:t>
      </w:r>
      <w:bookmarkEnd w:id="5"/>
      <w:r w:rsidRPr="00BE06E9">
        <w:rPr>
          <w:rFonts w:ascii="仿宋_GB2312" w:eastAsia="仿宋_GB2312" w:hAnsi="宋体" w:cs="Times New Roman" w:hint="eastAsia"/>
          <w:kern w:val="0"/>
          <w:sz w:val="32"/>
          <w:szCs w:val="32"/>
        </w:rPr>
        <w:t>应承担的</w:t>
      </w:r>
      <w:bookmarkStart w:id="6" w:name="_Hlk114159717"/>
      <w:r w:rsidRPr="00BE06E9">
        <w:rPr>
          <w:rFonts w:ascii="仿宋_GB2312" w:eastAsia="仿宋_GB2312" w:hAnsi="宋体" w:cs="Times New Roman" w:hint="eastAsia"/>
          <w:kern w:val="0"/>
          <w:sz w:val="32"/>
          <w:szCs w:val="32"/>
        </w:rPr>
        <w:t>专业服务责任及相关连带责任</w:t>
      </w:r>
      <w:bookmarkEnd w:id="6"/>
      <w:r w:rsidRPr="00BE06E9">
        <w:rPr>
          <w:rFonts w:ascii="仿宋_GB2312" w:eastAsia="仿宋_GB2312" w:hAnsi="宋体" w:cs="Times New Roman" w:hint="eastAsia"/>
          <w:kern w:val="0"/>
          <w:sz w:val="32"/>
          <w:szCs w:val="32"/>
        </w:rPr>
        <w:t>；应明确保密要求，包括环保管家服务单位变化时的文件转移要求等；如环保管家服务单位有驻场需求，应在合同中明确，由园区、企业提供办公场所和条件。考虑到环保管家服务内容复杂多样性，提出接受园区、企业委托的环保管家服务单位必要时可委托其他专业单位对部分服务内容提供协助，但需对协助方的进度及质量负责。</w:t>
      </w:r>
    </w:p>
    <w:p w:rsidR="000135BF" w:rsidRPr="005B1820" w:rsidRDefault="00000000">
      <w:pPr>
        <w:pStyle w:val="a9"/>
        <w:spacing w:before="0" w:beforeAutospacing="0" w:after="0" w:afterAutospacing="0" w:line="600" w:lineRule="exact"/>
        <w:ind w:firstLineChars="150" w:firstLine="480"/>
        <w:rPr>
          <w:rFonts w:ascii="楷体" w:eastAsia="楷体" w:hAnsi="楷体" w:cs="Times New Roman"/>
          <w:sz w:val="32"/>
          <w:szCs w:val="32"/>
        </w:rPr>
      </w:pPr>
      <w:r w:rsidRPr="005B1820">
        <w:rPr>
          <w:rFonts w:ascii="楷体" w:eastAsia="楷体" w:hAnsi="楷体" w:cs="Times New Roman" w:hint="eastAsia"/>
          <w:sz w:val="32"/>
          <w:szCs w:val="32"/>
        </w:rPr>
        <w:t>（七）环保管家服务绩效评价</w:t>
      </w:r>
    </w:p>
    <w:p w:rsidR="000135BF" w:rsidRPr="00BE06E9" w:rsidRDefault="00000000">
      <w:pPr>
        <w:pStyle w:val="a9"/>
        <w:spacing w:before="0" w:beforeAutospacing="0" w:after="0" w:afterAutospacing="0" w:line="600" w:lineRule="exact"/>
        <w:ind w:firstLineChars="150" w:firstLine="480"/>
        <w:rPr>
          <w:rFonts w:ascii="仿宋_GB2312" w:eastAsia="仿宋_GB2312" w:cs="Times New Roman"/>
          <w:sz w:val="32"/>
          <w:szCs w:val="32"/>
        </w:rPr>
      </w:pPr>
      <w:r w:rsidRPr="00BE06E9">
        <w:rPr>
          <w:rFonts w:ascii="仿宋_GB2312" w:eastAsia="仿宋_GB2312" w:cs="Times New Roman" w:hint="eastAsia"/>
          <w:sz w:val="32"/>
          <w:szCs w:val="32"/>
        </w:rPr>
        <w:t>生态环境等部门对第三方环保服务进一步规范化管理，园区、企业也希望对第三方环保服务成效进行评价，甚至按绩效付费或考虑续约，因此提出了服务成效评价要求，</w:t>
      </w:r>
      <w:r w:rsidRPr="00BE06E9">
        <w:rPr>
          <w:rFonts w:ascii="仿宋_GB2312" w:eastAsia="仿宋_GB2312" w:cs="Times New Roman" w:hint="eastAsia"/>
          <w:sz w:val="32"/>
          <w:szCs w:val="32"/>
        </w:rPr>
        <w:lastRenderedPageBreak/>
        <w:t>并在附件E提供了综合性第三方环保服务成效评价方法供参考。</w:t>
      </w:r>
    </w:p>
    <w:p w:rsidR="000135BF" w:rsidRPr="005B1820" w:rsidRDefault="005B1820" w:rsidP="005B1820">
      <w:pPr>
        <w:pStyle w:val="a9"/>
        <w:spacing w:before="0" w:beforeAutospacing="0" w:after="0" w:afterAutospacing="0" w:line="600" w:lineRule="exact"/>
        <w:rPr>
          <w:rFonts w:ascii="黑体" w:eastAsia="黑体" w:hAnsi="黑体" w:cs="Times New Roman"/>
          <w:sz w:val="32"/>
          <w:szCs w:val="32"/>
        </w:rPr>
      </w:pPr>
      <w:r w:rsidRPr="005B1820">
        <w:rPr>
          <w:rFonts w:ascii="黑体" w:eastAsia="黑体" w:hAnsi="黑体" w:cs="Times New Roman" w:hint="eastAsia"/>
          <w:sz w:val="32"/>
          <w:szCs w:val="32"/>
        </w:rPr>
        <w:t>六、重大意见分歧的处理依据和结果</w:t>
      </w:r>
    </w:p>
    <w:p w:rsidR="000135BF" w:rsidRPr="00BE06E9" w:rsidRDefault="00000000">
      <w:pPr>
        <w:pStyle w:val="a9"/>
        <w:spacing w:before="0" w:beforeAutospacing="0" w:after="0" w:afterAutospacing="0" w:line="600" w:lineRule="exact"/>
        <w:ind w:firstLineChars="150" w:firstLine="480"/>
        <w:rPr>
          <w:rFonts w:ascii="仿宋_GB2312" w:eastAsia="仿宋_GB2312" w:cs="Times New Roman"/>
          <w:sz w:val="32"/>
          <w:szCs w:val="32"/>
        </w:rPr>
      </w:pPr>
      <w:r w:rsidRPr="00BE06E9">
        <w:rPr>
          <w:rFonts w:ascii="仿宋_GB2312" w:eastAsia="仿宋_GB2312" w:cs="Times New Roman" w:hint="eastAsia"/>
          <w:sz w:val="32"/>
          <w:szCs w:val="32"/>
        </w:rPr>
        <w:t>目前暂无重大意见分歧，待正式征求意见后补充。</w:t>
      </w:r>
    </w:p>
    <w:p w:rsidR="000135BF" w:rsidRPr="005B1820" w:rsidRDefault="005B1820" w:rsidP="005B1820">
      <w:pPr>
        <w:pStyle w:val="a9"/>
        <w:spacing w:before="0" w:beforeAutospacing="0" w:after="0" w:afterAutospacing="0" w:line="600" w:lineRule="exact"/>
        <w:rPr>
          <w:rFonts w:ascii="黑体" w:eastAsia="黑体" w:hAnsi="黑体" w:cs="Times New Roman"/>
          <w:sz w:val="32"/>
          <w:szCs w:val="32"/>
        </w:rPr>
      </w:pPr>
      <w:r w:rsidRPr="005B1820">
        <w:rPr>
          <w:rFonts w:ascii="黑体" w:eastAsia="黑体" w:hAnsi="黑体" w:cs="Times New Roman" w:hint="eastAsia"/>
          <w:sz w:val="32"/>
          <w:szCs w:val="32"/>
        </w:rPr>
        <w:t>七、作为推荐性或强制性标准的建议及其理由</w:t>
      </w:r>
    </w:p>
    <w:p w:rsidR="000135BF" w:rsidRDefault="00000000">
      <w:pPr>
        <w:spacing w:line="600" w:lineRule="exact"/>
      </w:pPr>
      <w:r w:rsidRPr="00BE06E9">
        <w:rPr>
          <w:rFonts w:ascii="仿宋_GB2312" w:eastAsia="仿宋_GB2312" w:hAnsi="宋体" w:cs="Times New Roman" w:hint="eastAsia"/>
          <w:kern w:val="0"/>
          <w:sz w:val="32"/>
          <w:szCs w:val="32"/>
        </w:rPr>
        <w:t xml:space="preserve">    建议作为推荐性标准发布实施。环保管家服务属市场行为，因此本标准作为推荐性标准。</w:t>
      </w:r>
      <w:r w:rsidRPr="00BE06E9">
        <w:rPr>
          <w:rFonts w:ascii="仿宋_GB2312" w:eastAsia="仿宋_GB2312" w:hAnsi="宋体" w:cs="Times New Roman" w:hint="eastAsia"/>
          <w:kern w:val="0"/>
          <w:sz w:val="32"/>
          <w:szCs w:val="32"/>
        </w:rPr>
        <w:br/>
      </w:r>
      <w:r>
        <w:rPr>
          <w:rFonts w:hint="eastAsia"/>
          <w:color w:val="333333"/>
          <w:sz w:val="28"/>
          <w:szCs w:val="28"/>
        </w:rPr>
        <w:t xml:space="preserve"> </w:t>
      </w:r>
    </w:p>
    <w:p w:rsidR="000135BF" w:rsidRDefault="000135BF">
      <w:pPr>
        <w:spacing w:line="600" w:lineRule="exact"/>
      </w:pPr>
    </w:p>
    <w:sectPr w:rsidR="00013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2E"/>
    <w:rsid w:val="B437E09B"/>
    <w:rsid w:val="BFD79F7D"/>
    <w:rsid w:val="BFFE6B07"/>
    <w:rsid w:val="ED4BD3AC"/>
    <w:rsid w:val="EFF60AE0"/>
    <w:rsid w:val="F6FF06F0"/>
    <w:rsid w:val="000135BF"/>
    <w:rsid w:val="00015CF7"/>
    <w:rsid w:val="0004761A"/>
    <w:rsid w:val="00060B60"/>
    <w:rsid w:val="00066F48"/>
    <w:rsid w:val="00087EFB"/>
    <w:rsid w:val="000B2B57"/>
    <w:rsid w:val="00125D4F"/>
    <w:rsid w:val="001311B0"/>
    <w:rsid w:val="001860F3"/>
    <w:rsid w:val="001A2C87"/>
    <w:rsid w:val="001B1025"/>
    <w:rsid w:val="001E5252"/>
    <w:rsid w:val="001F3567"/>
    <w:rsid w:val="00206812"/>
    <w:rsid w:val="00215153"/>
    <w:rsid w:val="002261A3"/>
    <w:rsid w:val="00247CD5"/>
    <w:rsid w:val="00252346"/>
    <w:rsid w:val="002601CC"/>
    <w:rsid w:val="00270543"/>
    <w:rsid w:val="00304283"/>
    <w:rsid w:val="00334911"/>
    <w:rsid w:val="00340897"/>
    <w:rsid w:val="00362C84"/>
    <w:rsid w:val="0036753A"/>
    <w:rsid w:val="00386907"/>
    <w:rsid w:val="003A37CB"/>
    <w:rsid w:val="003C1B58"/>
    <w:rsid w:val="003C5847"/>
    <w:rsid w:val="003D093E"/>
    <w:rsid w:val="003D4851"/>
    <w:rsid w:val="003F3C8F"/>
    <w:rsid w:val="00454DE9"/>
    <w:rsid w:val="00462871"/>
    <w:rsid w:val="00490610"/>
    <w:rsid w:val="004947AE"/>
    <w:rsid w:val="00507EB3"/>
    <w:rsid w:val="00552264"/>
    <w:rsid w:val="005A5532"/>
    <w:rsid w:val="005B1820"/>
    <w:rsid w:val="005B7C3B"/>
    <w:rsid w:val="005D01A1"/>
    <w:rsid w:val="005F5272"/>
    <w:rsid w:val="0060727D"/>
    <w:rsid w:val="006446A5"/>
    <w:rsid w:val="006463CD"/>
    <w:rsid w:val="00652C08"/>
    <w:rsid w:val="00657188"/>
    <w:rsid w:val="006615D7"/>
    <w:rsid w:val="00663D43"/>
    <w:rsid w:val="00676ED2"/>
    <w:rsid w:val="00677118"/>
    <w:rsid w:val="00692FC9"/>
    <w:rsid w:val="006A2864"/>
    <w:rsid w:val="006D76F8"/>
    <w:rsid w:val="006F406B"/>
    <w:rsid w:val="00701E4B"/>
    <w:rsid w:val="00714AC3"/>
    <w:rsid w:val="00734A6B"/>
    <w:rsid w:val="007B2FBE"/>
    <w:rsid w:val="007E66B2"/>
    <w:rsid w:val="008565A8"/>
    <w:rsid w:val="00883A47"/>
    <w:rsid w:val="008A27E3"/>
    <w:rsid w:val="008F1AA2"/>
    <w:rsid w:val="00914179"/>
    <w:rsid w:val="009362D0"/>
    <w:rsid w:val="00946EE5"/>
    <w:rsid w:val="00947EC3"/>
    <w:rsid w:val="0095294A"/>
    <w:rsid w:val="00957DC5"/>
    <w:rsid w:val="00975F08"/>
    <w:rsid w:val="009A3637"/>
    <w:rsid w:val="009A692C"/>
    <w:rsid w:val="009F7FA8"/>
    <w:rsid w:val="00A04FE7"/>
    <w:rsid w:val="00A1263B"/>
    <w:rsid w:val="00A44AB1"/>
    <w:rsid w:val="00A64E2A"/>
    <w:rsid w:val="00A74808"/>
    <w:rsid w:val="00AC0D3C"/>
    <w:rsid w:val="00B2600F"/>
    <w:rsid w:val="00B6592C"/>
    <w:rsid w:val="00BD1482"/>
    <w:rsid w:val="00BD6ACB"/>
    <w:rsid w:val="00BE06E9"/>
    <w:rsid w:val="00C21708"/>
    <w:rsid w:val="00C22823"/>
    <w:rsid w:val="00C40887"/>
    <w:rsid w:val="00C70114"/>
    <w:rsid w:val="00C9503D"/>
    <w:rsid w:val="00CC18BC"/>
    <w:rsid w:val="00CD0479"/>
    <w:rsid w:val="00CF4F7E"/>
    <w:rsid w:val="00D44F52"/>
    <w:rsid w:val="00D77B49"/>
    <w:rsid w:val="00D81A7B"/>
    <w:rsid w:val="00D86E8C"/>
    <w:rsid w:val="00DB732E"/>
    <w:rsid w:val="00DC1DA1"/>
    <w:rsid w:val="00E50BA1"/>
    <w:rsid w:val="00E52C37"/>
    <w:rsid w:val="00E56201"/>
    <w:rsid w:val="00E62D63"/>
    <w:rsid w:val="00E63FED"/>
    <w:rsid w:val="00E747F1"/>
    <w:rsid w:val="00E847BC"/>
    <w:rsid w:val="00E869B8"/>
    <w:rsid w:val="00EA4F4C"/>
    <w:rsid w:val="00EB1294"/>
    <w:rsid w:val="00EB6DD3"/>
    <w:rsid w:val="00EC10AF"/>
    <w:rsid w:val="00ED3617"/>
    <w:rsid w:val="00EE6DCF"/>
    <w:rsid w:val="00EF25EA"/>
    <w:rsid w:val="00EF3A55"/>
    <w:rsid w:val="00F11AB6"/>
    <w:rsid w:val="00F308E7"/>
    <w:rsid w:val="00F52AC7"/>
    <w:rsid w:val="00F8579F"/>
    <w:rsid w:val="00FB0852"/>
    <w:rsid w:val="00FC1510"/>
    <w:rsid w:val="3EF6446B"/>
    <w:rsid w:val="52D00560"/>
    <w:rsid w:val="5FDFE1C3"/>
    <w:rsid w:val="5FFFF7C8"/>
    <w:rsid w:val="6BF5CC6F"/>
    <w:rsid w:val="6FDDF074"/>
    <w:rsid w:val="7FFD0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2364"/>
  <w15:docId w15:val="{02CC2FCB-83D1-408C-BB0B-D177AEBA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等线" w:eastAsia="等线" w:hAnsi="等线"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期 字符"/>
    <w:basedOn w:val="a0"/>
    <w:link w:val="a3"/>
    <w:uiPriority w:val="99"/>
    <w:semiHidden/>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等线" w:eastAsia="等线" w:hAnsi="等线" w:cs="Times New Roman"/>
      <w:b/>
      <w:bCs/>
      <w:kern w:val="44"/>
      <w:sz w:val="44"/>
      <w:szCs w:val="44"/>
    </w:rPr>
  </w:style>
  <w:style w:type="paragraph" w:customStyle="1" w:styleId="ab">
    <w:name w:val="标准文件_段"/>
    <w:link w:val="Char"/>
    <w:rsid w:val="00A04FE7"/>
    <w:pPr>
      <w:autoSpaceDE w:val="0"/>
      <w:autoSpaceDN w:val="0"/>
      <w:ind w:firstLineChars="200" w:firstLine="200"/>
      <w:jc w:val="both"/>
    </w:pPr>
    <w:rPr>
      <w:rFonts w:ascii="宋体" w:eastAsia="宋体" w:hAnsi="Times New Roman" w:cs="Times New Roman"/>
      <w:noProof/>
      <w:sz w:val="21"/>
    </w:rPr>
  </w:style>
  <w:style w:type="character" w:customStyle="1" w:styleId="Char">
    <w:name w:val="标准文件_段 Char"/>
    <w:link w:val="ab"/>
    <w:rsid w:val="00A04FE7"/>
    <w:rPr>
      <w:rFonts w:ascii="宋体" w:eastAsia="宋体" w:hAnsi="Times New Roman" w:cs="Times New Roman"/>
      <w:noProo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mee.gov.cn/ywgz/fgbz/bz/bzwb/other/qt/201102/W020130206498314046247.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CFF6A8-9421-4019-A2EB-8EF02A3F1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907</Words>
  <Characters>5170</Characters>
  <Application>Microsoft Office Word</Application>
  <DocSecurity>0</DocSecurity>
  <Lines>43</Lines>
  <Paragraphs>12</Paragraphs>
  <ScaleCrop>false</ScaleCrop>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忠</dc:creator>
  <cp:lastModifiedBy>李 国柱</cp:lastModifiedBy>
  <cp:revision>7</cp:revision>
  <cp:lastPrinted>2022-09-25T10:30:00Z</cp:lastPrinted>
  <dcterms:created xsi:type="dcterms:W3CDTF">2022-11-25T17:47:00Z</dcterms:created>
  <dcterms:modified xsi:type="dcterms:W3CDTF">2023-05-16T01:24:00Z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